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24" w:rsidRDefault="008C037C" w:rsidP="00C1733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C03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01582" cy="8277225"/>
            <wp:effectExtent l="0" t="0" r="8890" b="0"/>
            <wp:docPr id="2" name="Рисунок 2" descr="C:\Users\Lenovo\Pictures\ControlCenter3\Scan\CCF03112020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ControlCenter3\Scan\CCF03112020_0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80" cy="82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F4124">
        <w:rPr>
          <w:rFonts w:ascii="Times New Roman" w:hAnsi="Times New Roman"/>
          <w:sz w:val="28"/>
          <w:szCs w:val="28"/>
          <w:lang w:val="uk-UA"/>
        </w:rPr>
        <w:br w:type="page"/>
      </w:r>
    </w:p>
    <w:p w:rsidR="00B115D0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21"/>
      </w:tblGrid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A09E1" w:rsidRPr="00B41DEC" w:rsidRDefault="00C1733A" w:rsidP="00C17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Методика навчання географії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МНГ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115D0" w:rsidRPr="00AB0A77" w:rsidTr="00284230">
        <w:tc>
          <w:tcPr>
            <w:tcW w:w="3761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115D0" w:rsidRPr="00B41DEC" w:rsidRDefault="00C1733A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284230" w:rsidRDefault="00C1733A" w:rsidP="00C17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330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:rsidTr="00284230">
        <w:tc>
          <w:tcPr>
            <w:tcW w:w="3761" w:type="dxa"/>
          </w:tcPr>
          <w:p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B1431" w:rsidRPr="00B115D0" w:rsidRDefault="00F31E21" w:rsidP="00C17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ІI,І</w:t>
            </w:r>
            <w:r w:rsidR="00C1733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B1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  <w:tr w:rsidR="002A09E1" w:rsidRPr="000F4124" w:rsidTr="00284230">
        <w:tc>
          <w:tcPr>
            <w:tcW w:w="3761" w:type="dxa"/>
          </w:tcPr>
          <w:p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C1733A" w:rsidRPr="00C1733A" w:rsidRDefault="00C1733A" w:rsidP="00C1733A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5F6368"/>
                <w:spacing w:val="5"/>
              </w:rPr>
            </w:pPr>
            <w:proofErr w:type="spellStart"/>
            <w:r w:rsidRPr="00C1733A">
              <w:rPr>
                <w:b w:val="0"/>
                <w:sz w:val="28"/>
                <w:szCs w:val="28"/>
              </w:rPr>
              <w:t>Філончук</w:t>
            </w:r>
            <w:proofErr w:type="spellEnd"/>
            <w:r w:rsidRPr="00C1733A">
              <w:rPr>
                <w:b w:val="0"/>
                <w:sz w:val="28"/>
                <w:szCs w:val="28"/>
              </w:rPr>
              <w:t xml:space="preserve"> Зоя </w:t>
            </w:r>
            <w:proofErr w:type="spellStart"/>
            <w:r w:rsidRPr="00C1733A">
              <w:rPr>
                <w:b w:val="0"/>
                <w:sz w:val="28"/>
                <w:szCs w:val="28"/>
              </w:rPr>
              <w:t>Воломирівна</w:t>
            </w:r>
            <w:proofErr w:type="spellEnd"/>
            <w:r w:rsidRPr="00C1733A"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 w:rsidRPr="00C1733A">
              <w:rPr>
                <w:b w:val="0"/>
                <w:color w:val="202124"/>
                <w:spacing w:val="3"/>
              </w:rPr>
              <w:t>Zoya</w:t>
            </w:r>
            <w:proofErr w:type="spellEnd"/>
            <w:r w:rsidRPr="00C1733A">
              <w:rPr>
                <w:b w:val="0"/>
                <w:color w:val="202124"/>
                <w:spacing w:val="3"/>
              </w:rPr>
              <w:t xml:space="preserve"> </w:t>
            </w:r>
            <w:proofErr w:type="spellStart"/>
            <w:r w:rsidRPr="00C1733A">
              <w:rPr>
                <w:b w:val="0"/>
                <w:color w:val="202124"/>
                <w:spacing w:val="3"/>
              </w:rPr>
              <w:t>Filonchuk</w:t>
            </w:r>
            <w:proofErr w:type="spellEnd"/>
            <w:r w:rsidRPr="00C1733A">
              <w:rPr>
                <w:b w:val="0"/>
                <w:color w:val="202124"/>
                <w:spacing w:val="3"/>
              </w:rPr>
              <w:t>)</w:t>
            </w:r>
          </w:p>
          <w:p w:rsidR="00C1733A" w:rsidRDefault="00C1733A" w:rsidP="00C17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кандидат педагогічних наук</w:t>
            </w:r>
          </w:p>
          <w:p w:rsidR="00AB27E6" w:rsidRDefault="00AB27E6" w:rsidP="00C17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Нападовська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Hanna</w:t>
            </w:r>
            <w:r w:rsidRP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Napadovska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A09E1" w:rsidRPr="000F4124" w:rsidRDefault="00AB27E6" w:rsidP="00C17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асистент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</w:p>
          <w:p w:rsidR="000F4124" w:rsidRPr="000F4124" w:rsidRDefault="008C037C" w:rsidP="00C17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AB27E6" w:rsidRPr="00C340E0">
                <w:rPr>
                  <w:rStyle w:val="a7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https://orcid.org/0000-0003-0243-0453</w:t>
              </w:r>
            </w:hyperlink>
            <w:r w:rsidR="000F4124" w:rsidRP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43380B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2A09E1" w:rsidRPr="00AB27E6" w:rsidRDefault="00AB27E6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09E1" w:rsidRPr="003B1ECD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:rsidR="003B1ECD" w:rsidRDefault="003B1ECD" w:rsidP="00B14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>Філончук</w:t>
            </w:r>
            <w:proofErr w:type="spellEnd"/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Зоя </w:t>
            </w:r>
            <w:proofErr w:type="spellStart"/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>Воломирівна</w:t>
            </w:r>
            <w:proofErr w:type="spellEnd"/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14BBC" w:rsidRPr="003B1ECD" w:rsidRDefault="003B1ECD" w:rsidP="00B14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0666322634, </w:t>
            </w:r>
            <w:r w:rsidRPr="003B1EC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 w:rsidR="003B1ECD" w:rsidRDefault="003B1ECD" w:rsidP="003B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>Нападовська</w:t>
            </w:r>
            <w:proofErr w:type="spellEnd"/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Юріївна </w:t>
            </w:r>
          </w:p>
          <w:p w:rsidR="00B41DEC" w:rsidRPr="00B41DEC" w:rsidRDefault="00B14BBC" w:rsidP="003B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>0660139405</w:t>
            </w:r>
            <w:r w:rsidR="003B1ECD"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1ECD" w:rsidRPr="003B1EC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3B1ECD"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B1ECD" w:rsidRPr="003B1ECD">
              <w:rPr>
                <w:rFonts w:ascii="Times New Roman" w:hAnsi="Times New Roman"/>
                <w:sz w:val="28"/>
                <w:szCs w:val="28"/>
                <w:lang w:val="uk-UA"/>
              </w:rPr>
              <w:t>Telegram</w:t>
            </w:r>
            <w:proofErr w:type="spellEnd"/>
          </w:p>
        </w:tc>
      </w:tr>
      <w:tr w:rsidR="002A09E1" w:rsidRPr="008C037C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3B1ECD" w:rsidRPr="003B1ECD" w:rsidRDefault="008C037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3B1ECD" w:rsidRPr="003B1EC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Filonchukzoya</w:t>
              </w:r>
              <w:r w:rsidR="003B1ECD" w:rsidRPr="003B1EC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B1ECD" w:rsidRPr="003B1EC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ukr</w:t>
              </w:r>
              <w:r w:rsidR="003B1ECD" w:rsidRPr="003B1EC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3B1ECD" w:rsidRPr="003B1EC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net</w:t>
              </w:r>
              <w:proofErr w:type="spellEnd"/>
            </w:hyperlink>
            <w:r w:rsidR="003B1ECD" w:rsidRPr="003B1EC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A09E1" w:rsidRPr="003B1ECD" w:rsidRDefault="008C037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anyanapadovskaya</w:t>
              </w:r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@</w:t>
              </w:r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A09E1" w:rsidRPr="003B0593" w:rsidRDefault="003B1ECD" w:rsidP="00AB2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16:00-17:00, </w:t>
            </w:r>
            <w:proofErr w:type="spellStart"/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>. 603</w:t>
            </w:r>
            <w:r w:rsidR="00AB27E6" w:rsidRPr="00C34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8C037C" w:rsidTr="00284230">
        <w:tc>
          <w:tcPr>
            <w:tcW w:w="3761" w:type="dxa"/>
          </w:tcPr>
          <w:p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34CB1" w:rsidRPr="00734CB1" w:rsidRDefault="00734CB1" w:rsidP="00AB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лекційні заняття, 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роботи, 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семінарські заняття,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презентації, тестові завдання, індивідуальні завдання</w:t>
            </w:r>
          </w:p>
        </w:tc>
      </w:tr>
      <w:tr w:rsidR="009A3D50" w:rsidRPr="00734CB1" w:rsidTr="00284230">
        <w:tc>
          <w:tcPr>
            <w:tcW w:w="3761" w:type="dxa"/>
          </w:tcPr>
          <w:p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A3D50" w:rsidRPr="003B1ECD" w:rsidRDefault="003B1ECD" w:rsidP="00D02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D0214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семестр), диференційований залік (</w:t>
            </w:r>
            <w:r w:rsidR="00D0214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семестр)</w:t>
            </w:r>
            <w:r w:rsidRPr="003B1E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екзамен (</w:t>
            </w:r>
            <w:r w:rsidR="00D0214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B1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семестр)</w:t>
            </w:r>
          </w:p>
        </w:tc>
      </w:tr>
    </w:tbl>
    <w:p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338F" w:rsidRPr="003B1ECD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1206">
        <w:rPr>
          <w:rFonts w:ascii="Times New Roman" w:hAnsi="Times New Roman"/>
          <w:b/>
          <w:sz w:val="28"/>
          <w:szCs w:val="28"/>
          <w:lang w:val="uk-UA"/>
        </w:rPr>
        <w:t>Анотаці</w:t>
      </w:r>
      <w:r w:rsidRPr="003B1ECD">
        <w:rPr>
          <w:rFonts w:ascii="Times New Roman" w:hAnsi="Times New Roman"/>
          <w:b/>
          <w:sz w:val="28"/>
          <w:szCs w:val="28"/>
          <w:lang w:val="uk-UA"/>
        </w:rPr>
        <w:t xml:space="preserve">я </w:t>
      </w:r>
      <w:r w:rsidR="00C40D50" w:rsidRPr="003B1ECD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3B1ECD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3B1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998" w:rsidRPr="00234144">
        <w:rPr>
          <w:rFonts w:ascii="Times New Roman" w:hAnsi="Times New Roman"/>
          <w:sz w:val="28"/>
          <w:szCs w:val="28"/>
          <w:lang w:val="uk-UA"/>
        </w:rPr>
        <w:t xml:space="preserve">курс </w:t>
      </w:r>
      <w:r w:rsidR="003B1ECD" w:rsidRPr="00234144">
        <w:rPr>
          <w:rFonts w:ascii="Times New Roman" w:hAnsi="Times New Roman"/>
          <w:sz w:val="28"/>
          <w:szCs w:val="28"/>
          <w:lang w:val="uk-UA"/>
        </w:rPr>
        <w:t xml:space="preserve">«Методика навчання географії» розроблений на основі узагальнення результатів сучасних науково-педагогічних та методико-практичних досліджень і спрямований на реалізацію основних положень концепції шкільної географічної освіти в Україні. Вона забезпечить </w:t>
      </w:r>
      <w:proofErr w:type="spellStart"/>
      <w:r w:rsidR="003B1ECD" w:rsidRPr="00234144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3B1ECD" w:rsidRPr="00234144">
        <w:rPr>
          <w:rFonts w:ascii="Times New Roman" w:hAnsi="Times New Roman"/>
          <w:sz w:val="28"/>
          <w:szCs w:val="28"/>
          <w:lang w:val="uk-UA"/>
        </w:rPr>
        <w:t>-методичн</w:t>
      </w:r>
      <w:r w:rsidR="00234144" w:rsidRPr="00234144">
        <w:rPr>
          <w:rFonts w:ascii="Times New Roman" w:hAnsi="Times New Roman"/>
          <w:sz w:val="28"/>
          <w:szCs w:val="28"/>
          <w:lang w:val="uk-UA"/>
        </w:rPr>
        <w:t>у</w:t>
      </w:r>
      <w:r w:rsidR="003B1ECD" w:rsidRPr="00234144">
        <w:rPr>
          <w:rFonts w:ascii="Times New Roman" w:hAnsi="Times New Roman"/>
          <w:sz w:val="28"/>
          <w:szCs w:val="28"/>
          <w:lang w:val="uk-UA"/>
        </w:rPr>
        <w:t xml:space="preserve"> підготовку майбутніх учителів географії до навчання і виховання учнів. Зміст програми спрямований на формування методичної </w:t>
      </w:r>
      <w:proofErr w:type="spellStart"/>
      <w:r w:rsidR="003B1ECD" w:rsidRPr="00234144">
        <w:rPr>
          <w:rFonts w:ascii="Times New Roman" w:hAnsi="Times New Roman"/>
          <w:sz w:val="28"/>
          <w:szCs w:val="28"/>
          <w:lang w:val="uk-UA"/>
        </w:rPr>
        <w:t>компетеції</w:t>
      </w:r>
      <w:proofErr w:type="spellEnd"/>
      <w:r w:rsidR="003B1ECD" w:rsidRPr="00234144">
        <w:rPr>
          <w:rFonts w:ascii="Times New Roman" w:hAnsi="Times New Roman"/>
          <w:sz w:val="28"/>
          <w:szCs w:val="28"/>
          <w:lang w:val="uk-UA"/>
        </w:rPr>
        <w:t xml:space="preserve"> на підґрунті знань, отриманих при вивченні педагогіки, психології і фахових дисциплін.</w:t>
      </w:r>
    </w:p>
    <w:p w:rsidR="006B7B35" w:rsidRPr="002F1206" w:rsidRDefault="006B7B35" w:rsidP="00281B79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50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C40D50" w:rsidRPr="0020498A" w:rsidRDefault="00C40D50" w:rsidP="00281B7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0498A" w:rsidRPr="0020498A">
        <w:rPr>
          <w:rFonts w:ascii="Times New Roman" w:hAnsi="Times New Roman"/>
          <w:sz w:val="28"/>
          <w:szCs w:val="28"/>
          <w:lang w:val="uk-UA"/>
        </w:rPr>
        <w:t>формування у студентів знань теоретичних засад методики навчання географії, професійних педагогічних умінь з проектування навчального процесу з географії, розвиток творчого методичного мислення та особистісних якостей вчителя сучасної школи.</w:t>
      </w:r>
    </w:p>
    <w:p w:rsidR="00C40D50" w:rsidRPr="00C40D50" w:rsidRDefault="00C40D50" w:rsidP="00281B79">
      <w:pPr>
        <w:spacing w:after="0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20498A" w:rsidRPr="0020498A" w:rsidRDefault="0020498A" w:rsidP="002054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  <w:lang w:val="uk-UA"/>
        </w:rPr>
        <w:t>1) Забезпечити засвоєння теоретичних правил методики навчання г</w:t>
      </w:r>
      <w:r>
        <w:rPr>
          <w:rFonts w:ascii="Times New Roman" w:hAnsi="Times New Roman"/>
          <w:sz w:val="28"/>
          <w:szCs w:val="28"/>
          <w:lang w:val="uk-UA"/>
        </w:rPr>
        <w:t xml:space="preserve">еографії на основі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компетентніст</w:t>
      </w:r>
      <w:r w:rsidRPr="0020498A">
        <w:rPr>
          <w:rFonts w:ascii="Times New Roman" w:hAnsi="Times New Roman"/>
          <w:sz w:val="28"/>
          <w:szCs w:val="28"/>
          <w:lang w:val="uk-UA"/>
        </w:rPr>
        <w:t>ного</w:t>
      </w:r>
      <w:proofErr w:type="spellEnd"/>
      <w:r w:rsidRPr="0020498A">
        <w:rPr>
          <w:rFonts w:ascii="Times New Roman" w:hAnsi="Times New Roman"/>
          <w:sz w:val="28"/>
          <w:szCs w:val="28"/>
          <w:lang w:val="uk-UA"/>
        </w:rPr>
        <w:t xml:space="preserve"> підходу до побудови його змісту, </w:t>
      </w:r>
      <w:proofErr w:type="spellStart"/>
      <w:r w:rsidRPr="0020498A">
        <w:rPr>
          <w:rFonts w:ascii="Times New Roman" w:hAnsi="Times New Roman"/>
          <w:sz w:val="28"/>
          <w:szCs w:val="28"/>
          <w:lang w:val="uk-UA"/>
        </w:rPr>
        <w:t>психодидактичних</w:t>
      </w:r>
      <w:proofErr w:type="spellEnd"/>
      <w:r w:rsidRPr="0020498A">
        <w:rPr>
          <w:rFonts w:ascii="Times New Roman" w:hAnsi="Times New Roman"/>
          <w:sz w:val="28"/>
          <w:szCs w:val="28"/>
          <w:lang w:val="uk-UA"/>
        </w:rPr>
        <w:t xml:space="preserve"> засад формування географічних знань, істотного арсеналу технологій навчання; </w:t>
      </w:r>
    </w:p>
    <w:p w:rsidR="0020498A" w:rsidRPr="0020498A" w:rsidRDefault="0020498A" w:rsidP="002054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  <w:lang w:val="uk-UA"/>
        </w:rPr>
        <w:t xml:space="preserve">2) Навчити самостійно визначати зміст і методичний апарат навчання географії в школі (методи, методичні прийоми, засоби та форм організування навчально-пізнавальної діяльності учнів); вміти диференціювати навчальний матеріал на основний (поняття, причинно-наслідкові зв’язки, закономірності, світоглядні ідеї) та допоміжний; </w:t>
      </w:r>
    </w:p>
    <w:p w:rsidR="0020498A" w:rsidRPr="0020498A" w:rsidRDefault="0020498A" w:rsidP="002054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  <w:lang w:val="uk-UA"/>
        </w:rPr>
        <w:t xml:space="preserve">3) Сформувати вміння працювати з науково-методичною літературою, самостійно проводити наукові дослідження з методики навчання географії, діагностувати ефективність процесу формування географічних </w:t>
      </w:r>
      <w:proofErr w:type="spellStart"/>
      <w:r w:rsidRPr="0020498A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20498A">
        <w:rPr>
          <w:rFonts w:ascii="Times New Roman" w:hAnsi="Times New Roman"/>
          <w:sz w:val="28"/>
          <w:szCs w:val="28"/>
          <w:lang w:val="uk-UA"/>
        </w:rPr>
        <w:t xml:space="preserve">, використовувати психологічні методи дослідження особливостей засвоєння учнями навчальної інформації; </w:t>
      </w:r>
    </w:p>
    <w:p w:rsidR="0020498A" w:rsidRPr="0020498A" w:rsidRDefault="0020498A" w:rsidP="002054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  <w:lang w:val="uk-UA"/>
        </w:rPr>
        <w:t xml:space="preserve">4) Навчити аналізувати шкільні програми, підручники та інші засоби навчання, доцільність застосування дидактичних інструментів у навчально-виховному процесі; проектувати зміст навчання, різні види пізнавальної діяльності учнів і способи їхнього включення у цей процес; планувати педагогічну діяльність учителя (календарно-тематичне планування, проектування уроків, позаурочних заходів тощо); </w:t>
      </w:r>
    </w:p>
    <w:p w:rsidR="0020498A" w:rsidRPr="0020498A" w:rsidRDefault="0020498A" w:rsidP="002054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  <w:lang w:val="uk-UA"/>
        </w:rPr>
        <w:t xml:space="preserve">5) Забезпечити оволодіння навичками організування навчально-пізнавальної діяльності учнів на уроці та коригування її в процесі ведення уроку, вивчення ступеня і глибини засвоєння програмного матеріалу та його коригування, рівня сформованості інтелектуальних вмінь школярів та їхнього наукового світогляду; </w:t>
      </w:r>
    </w:p>
    <w:p w:rsidR="00C40D50" w:rsidRPr="0020498A" w:rsidRDefault="00885A91" w:rsidP="002054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0498A" w:rsidRPr="0020498A">
        <w:rPr>
          <w:rFonts w:ascii="Times New Roman" w:hAnsi="Times New Roman"/>
          <w:sz w:val="28"/>
          <w:szCs w:val="28"/>
          <w:lang w:val="uk-UA"/>
        </w:rPr>
        <w:t>) Виробити вміння користуватися методичним апаратом навчання географії; підготувати майбутніх учителів до здійснення навчально-виховного процесу у всій його різноманітності; забезпечити опанування алгоритмізованими елементами педагогічних технологій та сформувати творче ставлення до їх нього впровадження.</w:t>
      </w:r>
    </w:p>
    <w:p w:rsidR="00284230" w:rsidRPr="002F1206" w:rsidRDefault="00284230" w:rsidP="00281B79">
      <w:pPr>
        <w:pStyle w:val="a6"/>
        <w:tabs>
          <w:tab w:val="left" w:pos="993"/>
        </w:tabs>
        <w:spacing w:after="0"/>
        <w:ind w:left="927"/>
        <w:rPr>
          <w:rFonts w:ascii="Times New Roman" w:hAnsi="Times New Roman"/>
          <w:sz w:val="16"/>
          <w:szCs w:val="16"/>
          <w:lang w:val="uk-UA"/>
        </w:rPr>
      </w:pPr>
    </w:p>
    <w:p w:rsidR="002A09E1" w:rsidRDefault="00477A3E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 w:rsidR="00FD3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DE15D4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9B1431" w:rsidRDefault="009B1431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FD3A1E" w:rsidRDefault="00B115D0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FD3A1E"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 w:rsidR="00DE15D4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9579B" w:rsidRPr="0039579B">
        <w:rPr>
          <w:rFonts w:ascii="Times New Roman" w:hAnsi="Times New Roman"/>
          <w:sz w:val="28"/>
          <w:szCs w:val="28"/>
          <w:lang w:val="uk-UA"/>
        </w:rPr>
        <w:t>здатність розв’язувати складні задачі і проблеми у галузі географічної освіти або у процесі навчання, що передбачає проведення досліджень та/або здійснення інновацій та характеризується невизначеністю умов і вимог до професійної та навчальної  діяльності</w:t>
      </w:r>
      <w:r w:rsidR="0039579B">
        <w:rPr>
          <w:rFonts w:ascii="Times New Roman" w:hAnsi="Times New Roman"/>
          <w:sz w:val="28"/>
          <w:szCs w:val="28"/>
          <w:lang w:val="uk-UA"/>
        </w:rPr>
        <w:t>.</w:t>
      </w:r>
    </w:p>
    <w:p w:rsidR="0039579B" w:rsidRDefault="00FD3A1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0498A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0498A">
        <w:rPr>
          <w:rFonts w:ascii="Times New Roman" w:hAnsi="Times New Roman"/>
          <w:bCs/>
          <w:sz w:val="28"/>
          <w:szCs w:val="28"/>
          <w:lang w:val="uk-UA"/>
        </w:rPr>
        <w:t>ЗК2. Здатність узагальнювати основні категорії предметної області в контексті загальноісторичного процесу.</w:t>
      </w:r>
    </w:p>
    <w:p w:rsidR="0039579B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0498A">
        <w:rPr>
          <w:rFonts w:ascii="Times New Roman" w:hAnsi="Times New Roman"/>
          <w:bCs/>
          <w:sz w:val="28"/>
          <w:szCs w:val="28"/>
          <w:lang w:val="uk-UA"/>
        </w:rPr>
        <w:t>ЗК3. Здатність вчитися і оволодівати сучасними знаннями.</w:t>
      </w:r>
    </w:p>
    <w:p w:rsidR="0020498A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0498A">
        <w:rPr>
          <w:rFonts w:ascii="Times New Roman" w:hAnsi="Times New Roman"/>
          <w:bCs/>
          <w:sz w:val="28"/>
          <w:szCs w:val="28"/>
          <w:lang w:val="uk-UA"/>
        </w:rPr>
        <w:t>ЗК5. Здатність спілкуватися державною мовою як усно, так і письмово.</w:t>
      </w:r>
    </w:p>
    <w:p w:rsidR="0020498A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0498A">
        <w:rPr>
          <w:rFonts w:ascii="Times New Roman" w:hAnsi="Times New Roman"/>
          <w:bCs/>
          <w:sz w:val="28"/>
          <w:szCs w:val="28"/>
          <w:lang w:val="uk-UA"/>
        </w:rPr>
        <w:t>ЗК7. Здатність застосовувати знання у практичних ситуаціях.</w:t>
      </w:r>
    </w:p>
    <w:p w:rsidR="0020498A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0498A">
        <w:rPr>
          <w:rFonts w:ascii="Times New Roman" w:hAnsi="Times New Roman"/>
          <w:bCs/>
          <w:sz w:val="28"/>
          <w:szCs w:val="28"/>
          <w:lang w:val="uk-UA"/>
        </w:rPr>
        <w:t>ЗК8. Навички використання інформаційних і комунікаційних технологій.</w:t>
      </w:r>
    </w:p>
    <w:p w:rsidR="0020498A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0498A">
        <w:rPr>
          <w:rFonts w:ascii="Times New Roman" w:hAnsi="Times New Roman"/>
          <w:bCs/>
          <w:sz w:val="28"/>
          <w:szCs w:val="28"/>
          <w:lang w:val="uk-UA"/>
        </w:rPr>
        <w:t xml:space="preserve">ЗК9. Здатність діяти на основі етичних міркувань (мотивів). </w:t>
      </w:r>
    </w:p>
    <w:p w:rsidR="0020498A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bCs/>
          <w:sz w:val="28"/>
          <w:szCs w:val="28"/>
          <w:lang w:val="uk-UA"/>
        </w:rPr>
        <w:t>ЗК10. Здатність до адаптації та дії в новій ситуації.</w:t>
      </w:r>
    </w:p>
    <w:p w:rsidR="00E81E4E" w:rsidRDefault="00FD3A1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81E4E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</w:rPr>
        <w:t xml:space="preserve">ФК 1. </w:t>
      </w:r>
      <w:proofErr w:type="spellStart"/>
      <w:r w:rsidRPr="002049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498A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498A">
        <w:rPr>
          <w:rFonts w:ascii="Times New Roman" w:hAnsi="Times New Roman"/>
          <w:sz w:val="28"/>
          <w:szCs w:val="28"/>
        </w:rPr>
        <w:t>учнів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498A">
        <w:rPr>
          <w:rFonts w:ascii="Times New Roman" w:hAnsi="Times New Roman"/>
          <w:sz w:val="28"/>
          <w:szCs w:val="28"/>
        </w:rPr>
        <w:t>предметних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498A">
        <w:rPr>
          <w:rFonts w:ascii="Times New Roman" w:hAnsi="Times New Roman"/>
          <w:sz w:val="28"/>
          <w:szCs w:val="28"/>
        </w:rPr>
        <w:t>компетентностей  та</w:t>
      </w:r>
      <w:proofErr w:type="gram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міжпредметних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20498A">
        <w:rPr>
          <w:rFonts w:ascii="Times New Roman" w:hAnsi="Times New Roman"/>
          <w:sz w:val="28"/>
          <w:szCs w:val="28"/>
        </w:rPr>
        <w:t>.</w:t>
      </w:r>
    </w:p>
    <w:p w:rsidR="00E81E4E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</w:rPr>
        <w:t xml:space="preserve">ФК 2. </w:t>
      </w:r>
      <w:proofErr w:type="spellStart"/>
      <w:r w:rsidRPr="0020498A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основами </w:t>
      </w:r>
      <w:proofErr w:type="spellStart"/>
      <w:r w:rsidRPr="0020498A">
        <w:rPr>
          <w:rFonts w:ascii="Times New Roman" w:hAnsi="Times New Roman"/>
          <w:sz w:val="28"/>
          <w:szCs w:val="28"/>
        </w:rPr>
        <w:t>цілепокладання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98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498A">
        <w:rPr>
          <w:rFonts w:ascii="Times New Roman" w:hAnsi="Times New Roman"/>
          <w:sz w:val="28"/>
          <w:szCs w:val="28"/>
        </w:rPr>
        <w:t>проектування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учнів</w:t>
      </w:r>
      <w:proofErr w:type="spellEnd"/>
      <w:r w:rsidRPr="0020498A">
        <w:rPr>
          <w:rFonts w:ascii="Times New Roman" w:hAnsi="Times New Roman"/>
          <w:sz w:val="28"/>
          <w:szCs w:val="28"/>
        </w:rPr>
        <w:t>.</w:t>
      </w:r>
    </w:p>
    <w:p w:rsidR="00E81E4E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</w:rPr>
        <w:t xml:space="preserve">ФК 3. </w:t>
      </w:r>
      <w:proofErr w:type="spellStart"/>
      <w:r w:rsidRPr="002049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об’єктивний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контроль і </w:t>
      </w:r>
      <w:proofErr w:type="spellStart"/>
      <w:r w:rsidRPr="0020498A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рівня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учнів</w:t>
      </w:r>
      <w:proofErr w:type="spellEnd"/>
      <w:r w:rsidR="00E81E4E">
        <w:rPr>
          <w:rFonts w:ascii="Times New Roman" w:hAnsi="Times New Roman"/>
          <w:sz w:val="28"/>
          <w:szCs w:val="28"/>
        </w:rPr>
        <w:t xml:space="preserve">. </w:t>
      </w:r>
    </w:p>
    <w:p w:rsidR="00E81E4E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</w:rPr>
        <w:t xml:space="preserve">ФК 4. </w:t>
      </w:r>
      <w:proofErr w:type="spellStart"/>
      <w:r w:rsidRPr="002049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498A">
        <w:rPr>
          <w:rFonts w:ascii="Times New Roman" w:hAnsi="Times New Roman"/>
          <w:sz w:val="28"/>
          <w:szCs w:val="28"/>
        </w:rPr>
        <w:t>пошуку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ефективних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шляхів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мотивації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дитини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498A">
        <w:rPr>
          <w:rFonts w:ascii="Times New Roman" w:hAnsi="Times New Roman"/>
          <w:sz w:val="28"/>
          <w:szCs w:val="28"/>
        </w:rPr>
        <w:t>саморозвитку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98A">
        <w:rPr>
          <w:rFonts w:ascii="Times New Roman" w:hAnsi="Times New Roman"/>
          <w:sz w:val="28"/>
          <w:szCs w:val="28"/>
        </w:rPr>
        <w:t>самовизначення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98A">
        <w:rPr>
          <w:rFonts w:ascii="Times New Roman" w:hAnsi="Times New Roman"/>
          <w:sz w:val="28"/>
          <w:szCs w:val="28"/>
        </w:rPr>
        <w:t>зацікавлення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98A">
        <w:rPr>
          <w:rFonts w:ascii="Times New Roman" w:hAnsi="Times New Roman"/>
          <w:sz w:val="28"/>
          <w:szCs w:val="28"/>
        </w:rPr>
        <w:t>усвідомленого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98A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2049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498A">
        <w:rPr>
          <w:rFonts w:ascii="Times New Roman" w:hAnsi="Times New Roman"/>
          <w:sz w:val="28"/>
          <w:szCs w:val="28"/>
        </w:rPr>
        <w:t>навчання</w:t>
      </w:r>
      <w:proofErr w:type="spellEnd"/>
      <w:r w:rsidR="00E81E4E">
        <w:rPr>
          <w:rFonts w:ascii="Times New Roman" w:hAnsi="Times New Roman"/>
          <w:sz w:val="28"/>
          <w:szCs w:val="28"/>
        </w:rPr>
        <w:t>).</w:t>
      </w:r>
    </w:p>
    <w:p w:rsidR="00E81E4E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1E4E">
        <w:rPr>
          <w:rFonts w:ascii="Times New Roman" w:hAnsi="Times New Roman"/>
          <w:sz w:val="28"/>
          <w:szCs w:val="28"/>
          <w:lang w:val="uk-UA"/>
        </w:rPr>
        <w:t>ФК 5. Забезпечення охорони життя й здоров'я учнів (зокрема з особливими потребами), їхньої рухової активності в освітньому процесі та позаурочній діяльності</w:t>
      </w:r>
      <w:r w:rsidR="00E81E4E" w:rsidRPr="00E81E4E">
        <w:rPr>
          <w:rFonts w:ascii="Times New Roman" w:hAnsi="Times New Roman"/>
          <w:sz w:val="28"/>
          <w:szCs w:val="28"/>
          <w:lang w:val="uk-UA"/>
        </w:rPr>
        <w:t>.</w:t>
      </w:r>
    </w:p>
    <w:p w:rsidR="0020498A" w:rsidRPr="00E81E4E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148">
        <w:rPr>
          <w:rFonts w:ascii="Times New Roman" w:hAnsi="Times New Roman"/>
          <w:sz w:val="28"/>
          <w:szCs w:val="28"/>
          <w:lang w:val="uk-UA"/>
        </w:rPr>
        <w:t xml:space="preserve">ФК 6. Здатність здійснювати виховання на уроках і в позакласній роботі, виконувати педагогічний супровід процесів соціалізації учнів та формування їхньої культури. </w:t>
      </w:r>
    </w:p>
    <w:p w:rsidR="0039579B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148">
        <w:rPr>
          <w:rFonts w:ascii="Times New Roman" w:hAnsi="Times New Roman"/>
          <w:sz w:val="28"/>
          <w:szCs w:val="28"/>
          <w:lang w:val="uk-UA"/>
        </w:rPr>
        <w:t>ФК 7. Здатність до критичного аналізу, діагностики й корекції власної педагогічної діяльності, оцінки педагогічного досвіду.</w:t>
      </w:r>
    </w:p>
    <w:p w:rsidR="0020498A" w:rsidRPr="0020498A" w:rsidRDefault="0020498A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98A">
        <w:rPr>
          <w:rFonts w:ascii="Times New Roman" w:hAnsi="Times New Roman"/>
          <w:sz w:val="28"/>
          <w:szCs w:val="28"/>
          <w:lang w:val="uk-UA"/>
        </w:rPr>
        <w:t>ФК 14. Здатність реалізовувати краєзнавчий підхід на уроках географії, у позакласній і позашкільній роботі з учнівською молоддю.</w:t>
      </w:r>
    </w:p>
    <w:p w:rsidR="00E81E4E" w:rsidRDefault="00FD3A1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 w:rsidR="00B115D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 xml:space="preserve">ПР 2. Знає закономірності розвитку особистості, вікові особливості учнів, їхню психологію та специфіку сімейних стосунків. 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ПР 3. Знає та розуміє принципи, форми, сучасні методи, методичні прийоми навчання предмета в закладах загальної середньої освіти (рівень базової середньої освіти).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ПР 4. Знає та розуміє особливості навчання різнорідних груп учнів, застосовує диференціацію навчання, організовує освітній процес з урахуванням особливих потреб учнів.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</w:rPr>
        <w:t xml:space="preserve">ПР 5.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Оперує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базовими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категоріями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поняттями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спеціальності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>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</w:rPr>
        <w:t xml:space="preserve">ПР 6.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Використовує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інструменти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демократичної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81E4E">
        <w:rPr>
          <w:rFonts w:ascii="Times New Roman" w:hAnsi="Times New Roman"/>
          <w:color w:val="000000"/>
          <w:sz w:val="28"/>
          <w:szCs w:val="28"/>
        </w:rPr>
        <w:t>правової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держави</w:t>
      </w:r>
      <w:proofErr w:type="spellEnd"/>
      <w:proofErr w:type="gramEnd"/>
      <w:r w:rsidRPr="00E81E4E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професійній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громадській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>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</w:rPr>
        <w:t xml:space="preserve">ПР 7.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Застосовує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міжнародні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національні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стандарти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досвід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професійній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>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 xml:space="preserve">ПР 8. Добирає і застосовує сучасні освітні технології та методики для формування предметних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учнів і здійснює самоаналіз ефективності уроків.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</w:rPr>
        <w:t xml:space="preserve">ПР 9.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Володіє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формами та методами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виховання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на уроках і в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позакласній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роботі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уміє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відстежувати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динаміку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особистісного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>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Здатний проектувати психологічно безпечне  й комфортне освітнє середовище, ефективно працювати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автономно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команді,організовувати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 xml:space="preserve">  співпрацю учнів  та комунікацію з їхніми батьками.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ПР 11. Здатний цінувати різноманіття та мультикультурність, керуватися в педагогічній діяльності етичними нормами, принципами толерантності, діалогу й співробітництва.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ПР 16. Пояснює зміни, які відбуваються в географічному середовищі під впливом природних і антропогенних чинників, формулює наслідки й детермінанти в контексті концепції сталого розвитку людства.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</w:rPr>
        <w:t xml:space="preserve">ПР 17.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Формує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уміння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користуватися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географічною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E81E4E">
        <w:rPr>
          <w:rFonts w:ascii="Times New Roman" w:hAnsi="Times New Roman"/>
          <w:color w:val="000000"/>
          <w:sz w:val="28"/>
          <w:szCs w:val="28"/>
        </w:rPr>
        <w:t>картографічною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мовою</w:t>
      </w:r>
      <w:proofErr w:type="spellEnd"/>
      <w:proofErr w:type="gramEnd"/>
      <w:r w:rsidRPr="00E81E4E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освітньому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процесі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застосовувати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алгоритми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користування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друкованою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і цифровою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картографічною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продукцією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характеристиці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окремих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географічних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об`єктів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E81E4E">
        <w:rPr>
          <w:rFonts w:ascii="Times New Roman" w:hAnsi="Times New Roman"/>
          <w:color w:val="000000"/>
          <w:sz w:val="28"/>
          <w:szCs w:val="28"/>
        </w:rPr>
        <w:t>територій</w:t>
      </w:r>
      <w:proofErr w:type="spellEnd"/>
      <w:r w:rsidRPr="00E81E4E">
        <w:rPr>
          <w:rFonts w:ascii="Times New Roman" w:hAnsi="Times New Roman"/>
          <w:color w:val="000000"/>
          <w:sz w:val="28"/>
          <w:szCs w:val="28"/>
        </w:rPr>
        <w:t>.</w:t>
      </w:r>
    </w:p>
    <w:p w:rsid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ПР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22. </w:t>
      </w: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Знає, розуміє і демонструє здатність  реалізовувати теоретичні й методичні засади навчання географії для виконання освітньої програми в базовій середній школі. </w:t>
      </w:r>
    </w:p>
    <w:p w:rsidR="00C910A0" w:rsidRPr="00E81E4E" w:rsidRDefault="00E81E4E" w:rsidP="00E81E4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E4E">
        <w:rPr>
          <w:rFonts w:ascii="Times New Roman" w:hAnsi="Times New Roman"/>
          <w:color w:val="000000"/>
          <w:sz w:val="28"/>
          <w:szCs w:val="28"/>
          <w:lang w:val="uk-UA"/>
        </w:rPr>
        <w:t>ПР 23. Добирає міжпредметні зв’язки курсів географії в базовій середній школі з метою формування в учнів природничо-наукової компетентності відповідно до вимог Державного стандарту загальної середньої освіти з освітньої галузі «Природознавство»; володіє методикою навчання пропедевтичного курсу «Природознавство».</w:t>
      </w:r>
    </w:p>
    <w:p w:rsidR="00E81E4E" w:rsidRPr="00E81E4E" w:rsidRDefault="00E81E4E" w:rsidP="00E81E4E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9E1" w:rsidRPr="00A44881" w:rsidRDefault="00284230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1530"/>
        <w:gridCol w:w="2384"/>
        <w:gridCol w:w="2422"/>
      </w:tblGrid>
      <w:tr w:rsidR="00477A3E" w:rsidRPr="00AB0A77" w:rsidTr="00C910A0">
        <w:tc>
          <w:tcPr>
            <w:tcW w:w="3632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530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2384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2422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E81E4E" w:rsidRPr="00AB0A77" w:rsidTr="00E81E4E">
        <w:tc>
          <w:tcPr>
            <w:tcW w:w="3632" w:type="dxa"/>
          </w:tcPr>
          <w:p w:rsidR="00E81E4E" w:rsidRPr="00E81E4E" w:rsidRDefault="00D02148" w:rsidP="00281B7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 </w:t>
            </w:r>
          </w:p>
          <w:p w:rsidR="00E81E4E" w:rsidRPr="00E81E4E" w:rsidRDefault="00E81E4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4 кредити /120 годин</w:t>
            </w:r>
          </w:p>
        </w:tc>
        <w:tc>
          <w:tcPr>
            <w:tcW w:w="1530" w:type="dxa"/>
            <w:vAlign w:val="center"/>
          </w:tcPr>
          <w:p w:rsidR="00E81E4E" w:rsidRPr="00E81E4E" w:rsidRDefault="00E81E4E" w:rsidP="00E81E4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84" w:type="dxa"/>
            <w:vAlign w:val="center"/>
          </w:tcPr>
          <w:p w:rsidR="00E81E4E" w:rsidRPr="00E81E4E" w:rsidRDefault="00E81E4E" w:rsidP="00E81E4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22" w:type="dxa"/>
            <w:vAlign w:val="center"/>
          </w:tcPr>
          <w:p w:rsidR="00E81E4E" w:rsidRPr="00E81E4E" w:rsidRDefault="00E81E4E" w:rsidP="00E81E4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477A3E" w:rsidRPr="00AB0A77" w:rsidTr="00C910A0">
        <w:tc>
          <w:tcPr>
            <w:tcW w:w="3632" w:type="dxa"/>
          </w:tcPr>
          <w:p w:rsidR="00C910A0" w:rsidRPr="00E81E4E" w:rsidRDefault="00D02148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r w:rsidR="00C910A0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семестр: </w:t>
            </w:r>
          </w:p>
          <w:p w:rsidR="00C910A0" w:rsidRPr="00E81E4E" w:rsidRDefault="00E81E4E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4 кредити /120 годин</w:t>
            </w:r>
          </w:p>
        </w:tc>
        <w:tc>
          <w:tcPr>
            <w:tcW w:w="1530" w:type="dxa"/>
          </w:tcPr>
          <w:p w:rsidR="00477A3E" w:rsidRPr="00E81E4E" w:rsidRDefault="00E81E4E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84" w:type="dxa"/>
          </w:tcPr>
          <w:p w:rsidR="00477A3E" w:rsidRPr="00E81E4E" w:rsidRDefault="00E81E4E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22" w:type="dxa"/>
          </w:tcPr>
          <w:p w:rsidR="00477A3E" w:rsidRPr="00E81E4E" w:rsidRDefault="00E81E4E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C910A0" w:rsidRPr="00AB0A77" w:rsidTr="00C910A0">
        <w:tc>
          <w:tcPr>
            <w:tcW w:w="3632" w:type="dxa"/>
          </w:tcPr>
          <w:p w:rsidR="00C910A0" w:rsidRPr="00E81E4E" w:rsidRDefault="00D02148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="00C910A0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семестр: </w:t>
            </w:r>
          </w:p>
          <w:p w:rsidR="00C910A0" w:rsidRPr="00E81E4E" w:rsidRDefault="00C910A0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3 кредити / 90 годин</w:t>
            </w:r>
          </w:p>
        </w:tc>
        <w:tc>
          <w:tcPr>
            <w:tcW w:w="1530" w:type="dxa"/>
          </w:tcPr>
          <w:p w:rsidR="00C910A0" w:rsidRPr="00E81E4E" w:rsidRDefault="00E81E4E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84" w:type="dxa"/>
          </w:tcPr>
          <w:p w:rsidR="00C910A0" w:rsidRPr="00E81E4E" w:rsidRDefault="00E81E4E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22" w:type="dxa"/>
          </w:tcPr>
          <w:p w:rsidR="00C910A0" w:rsidRPr="00E81E4E" w:rsidRDefault="00E81E4E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</w:tr>
      <w:tr w:rsidR="00EA7582" w:rsidRPr="00AB0A77" w:rsidTr="00C910A0">
        <w:tc>
          <w:tcPr>
            <w:tcW w:w="3632" w:type="dxa"/>
          </w:tcPr>
          <w:p w:rsidR="00EA7582" w:rsidRPr="00E81E4E" w:rsidRDefault="00EA7582" w:rsidP="00E81E4E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Всього: 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кредитів / 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 </w:t>
            </w:r>
          </w:p>
        </w:tc>
        <w:tc>
          <w:tcPr>
            <w:tcW w:w="1530" w:type="dxa"/>
          </w:tcPr>
          <w:p w:rsidR="00EA7582" w:rsidRPr="00E81E4E" w:rsidRDefault="00E81E4E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384" w:type="dxa"/>
          </w:tcPr>
          <w:p w:rsidR="00EA7582" w:rsidRPr="00E81E4E" w:rsidRDefault="002F7C7F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422" w:type="dxa"/>
          </w:tcPr>
          <w:p w:rsidR="00EA7582" w:rsidRPr="00E81E4E" w:rsidRDefault="002F7C7F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</w:tbl>
    <w:p w:rsidR="002A09E1" w:rsidRPr="00EA7582" w:rsidRDefault="002A09E1" w:rsidP="00EA7582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9B1431" w:rsidRDefault="00EA7582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Навчальні аудиторії</w:t>
      </w:r>
      <w:r w:rsidR="009B143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620, 627</w:t>
      </w:r>
    </w:p>
    <w:p w:rsidR="009B1431" w:rsidRPr="00E81E4E" w:rsidRDefault="009B1431" w:rsidP="00E81E4E">
      <w:pPr>
        <w:pStyle w:val="a6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1E4E">
        <w:rPr>
          <w:rFonts w:ascii="Times New Roman" w:hAnsi="Times New Roman"/>
          <w:sz w:val="28"/>
          <w:szCs w:val="28"/>
          <w:lang w:val="uk-UA"/>
        </w:rPr>
        <w:t>Програмне забезпечення:</w:t>
      </w:r>
      <w:r w:rsidR="00EA7582" w:rsidRPr="00E8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 w:rsidRPr="00E81E4E">
        <w:rPr>
          <w:rFonts w:ascii="Times New Roman" w:hAnsi="Times New Roman"/>
          <w:sz w:val="28"/>
          <w:szCs w:val="28"/>
          <w:lang w:val="en-US"/>
        </w:rPr>
        <w:t>MS</w:t>
      </w:r>
      <w:r w:rsidR="00CB7FBB" w:rsidRPr="00E8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 w:rsidRPr="00E81E4E">
        <w:rPr>
          <w:rFonts w:ascii="Times New Roman" w:hAnsi="Times New Roman"/>
          <w:sz w:val="28"/>
          <w:szCs w:val="28"/>
          <w:lang w:val="en-US"/>
        </w:rPr>
        <w:t>Excel</w:t>
      </w:r>
      <w:r w:rsidR="00CB7FBB" w:rsidRPr="00E81E4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7FBB" w:rsidRPr="00E81E4E">
        <w:rPr>
          <w:rFonts w:ascii="Times New Roman" w:hAnsi="Times New Roman"/>
          <w:sz w:val="28"/>
          <w:szCs w:val="28"/>
          <w:lang w:val="en-US"/>
        </w:rPr>
        <w:t>MS</w:t>
      </w:r>
      <w:r w:rsidR="00CB7FBB" w:rsidRPr="00E8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 w:rsidRPr="00E81E4E">
        <w:rPr>
          <w:rFonts w:ascii="Times New Roman" w:hAnsi="Times New Roman"/>
          <w:sz w:val="28"/>
          <w:szCs w:val="28"/>
          <w:lang w:val="en-US"/>
        </w:rPr>
        <w:t>Word</w:t>
      </w:r>
      <w:r w:rsidR="00CB7FBB" w:rsidRPr="00E81E4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1E4E" w:rsidRPr="00E81E4E">
        <w:rPr>
          <w:rFonts w:ascii="Times New Roman" w:hAnsi="Times New Roman"/>
          <w:sz w:val="28"/>
          <w:szCs w:val="28"/>
          <w:lang w:val="uk-UA"/>
        </w:rPr>
        <w:t xml:space="preserve">мультимедійні технології, </w:t>
      </w:r>
      <w:r w:rsidR="00E81E4E">
        <w:rPr>
          <w:rFonts w:ascii="Times New Roman" w:hAnsi="Times New Roman"/>
          <w:sz w:val="28"/>
          <w:szCs w:val="28"/>
          <w:lang w:val="uk-UA"/>
        </w:rPr>
        <w:t>н</w:t>
      </w:r>
      <w:r w:rsidR="00E81E4E" w:rsidRPr="00E81E4E">
        <w:rPr>
          <w:rFonts w:ascii="Times New Roman" w:hAnsi="Times New Roman"/>
          <w:sz w:val="28"/>
          <w:szCs w:val="28"/>
          <w:lang w:val="uk-UA"/>
        </w:rPr>
        <w:t>оутбук, персональний комп’ютер,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(поточний, підсумковий контроль).</w:t>
      </w: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9B1431" w:rsidRPr="003B0593" w:rsidRDefault="006B7B35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</w:t>
      </w:r>
      <w:r w:rsidR="003B0593">
        <w:rPr>
          <w:rFonts w:ascii="Times New Roman" w:hAnsi="Times New Roman"/>
          <w:sz w:val="28"/>
          <w:szCs w:val="28"/>
          <w:lang w:val="uk-UA"/>
        </w:rPr>
        <w:t>вимагається 100% відвідування очне або дистанційне відвідування всіх лекційних занять. Пропуск понад 25% занять без поважної причини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93">
        <w:rPr>
          <w:rFonts w:ascii="Times New Roman" w:hAnsi="Times New Roman"/>
          <w:sz w:val="28"/>
          <w:szCs w:val="28"/>
          <w:lang w:val="uk-UA"/>
        </w:rPr>
        <w:t xml:space="preserve">буде оцінений як </w:t>
      </w:r>
      <w:r w:rsidR="003B0593">
        <w:rPr>
          <w:rFonts w:ascii="Times New Roman" w:hAnsi="Times New Roman"/>
          <w:sz w:val="28"/>
          <w:szCs w:val="28"/>
          <w:lang w:val="en-US"/>
        </w:rPr>
        <w:t>FX</w:t>
      </w:r>
      <w:r w:rsidR="00BB3401">
        <w:rPr>
          <w:rFonts w:ascii="Times New Roman" w:hAnsi="Times New Roman"/>
          <w:sz w:val="28"/>
          <w:szCs w:val="28"/>
        </w:rPr>
        <w:t>.</w:t>
      </w:r>
    </w:p>
    <w:p w:rsidR="003B0593" w:rsidRPr="0099612E" w:rsidRDefault="003B0593" w:rsidP="0099612E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Високо цінується академічна доброчесність. До всіх студентів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освітньої програми відбувається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 w:rsidR="00BB3401">
        <w:rPr>
          <w:rFonts w:ascii="Times New Roman" w:hAnsi="Times New Roman"/>
          <w:sz w:val="28"/>
          <w:szCs w:val="28"/>
          <w:lang w:val="uk-UA"/>
        </w:rPr>
        <w:t>е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 w:rsidR="00BB3401">
        <w:rPr>
          <w:rFonts w:ascii="Times New Roman" w:hAnsi="Times New Roman"/>
          <w:sz w:val="28"/>
          <w:szCs w:val="28"/>
          <w:lang w:val="uk-UA"/>
        </w:rPr>
        <w:t>для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 w:rsidR="00BB3401">
        <w:rPr>
          <w:rFonts w:ascii="Times New Roman" w:hAnsi="Times New Roman"/>
          <w:sz w:val="28"/>
          <w:szCs w:val="28"/>
          <w:lang w:val="uk-UA"/>
        </w:rPr>
        <w:t>ів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, як</w:t>
      </w:r>
      <w:r w:rsidR="00BB3401">
        <w:rPr>
          <w:rFonts w:ascii="Times New Roman" w:hAnsi="Times New Roman"/>
          <w:sz w:val="28"/>
          <w:szCs w:val="28"/>
          <w:lang w:val="uk-UA"/>
        </w:rPr>
        <w:t>их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 w:rsidR="00BB3401">
        <w:rPr>
          <w:rFonts w:ascii="Times New Roman" w:hAnsi="Times New Roman"/>
          <w:sz w:val="28"/>
          <w:szCs w:val="28"/>
          <w:lang w:val="uk-UA"/>
        </w:rPr>
        <w:t>тесту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 w:rsidR="00BB3401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 w:rsidR="00BB3401">
        <w:rPr>
          <w:rFonts w:ascii="Times New Roman" w:hAnsi="Times New Roman"/>
          <w:sz w:val="28"/>
          <w:szCs w:val="28"/>
          <w:lang w:val="uk-UA"/>
        </w:rPr>
        <w:t>дисципліни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 w:rsidR="00BB3401">
        <w:rPr>
          <w:rFonts w:ascii="Times New Roman" w:hAnsi="Times New Roman"/>
          <w:sz w:val="28"/>
          <w:szCs w:val="28"/>
          <w:lang w:val="uk-UA"/>
        </w:rPr>
        <w:t>тання серйозно та відповідально.</w:t>
      </w:r>
    </w:p>
    <w:p w:rsidR="002A09E1" w:rsidRDefault="002A09E1" w:rsidP="0099612E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612E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99612E" w:rsidRPr="00D02148" w:rsidRDefault="00D02148" w:rsidP="00D021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14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proofErr w:type="spellStart"/>
      <w:r w:rsidRPr="00D02148">
        <w:rPr>
          <w:rFonts w:ascii="Times New Roman" w:hAnsi="Times New Roman"/>
          <w:b/>
          <w:bCs/>
          <w:sz w:val="24"/>
          <w:szCs w:val="24"/>
        </w:rPr>
        <w:t>еместр</w:t>
      </w:r>
      <w:proofErr w:type="spellEnd"/>
      <w:r w:rsidRPr="00D02148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9A3D50" w:rsidRPr="00AA25A1" w:rsidRDefault="00CE7D0F" w:rsidP="00D0214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 xml:space="preserve">Модуль </w:t>
      </w:r>
      <w:r w:rsidR="0099612E" w:rsidRPr="00AA25A1">
        <w:rPr>
          <w:rFonts w:ascii="Times New Roman" w:hAnsi="Times New Roman"/>
          <w:b/>
          <w:sz w:val="24"/>
          <w:szCs w:val="24"/>
          <w:lang w:val="uk-UA" w:eastAsia="uk-UA"/>
        </w:rPr>
        <w:t>1</w:t>
      </w: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>.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 Загальні питання методики навчання географії</w:t>
      </w:r>
    </w:p>
    <w:p w:rsidR="0099612E" w:rsidRPr="00AA25A1" w:rsidRDefault="00E35179" w:rsidP="00AA25A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1. </w:t>
      </w:r>
      <w:r w:rsidR="00CE7D0F" w:rsidRPr="00AA25A1">
        <w:rPr>
          <w:rFonts w:ascii="Times New Roman" w:hAnsi="Times New Roman"/>
          <w:b/>
          <w:sz w:val="24"/>
          <w:szCs w:val="24"/>
          <w:lang w:val="uk-UA"/>
        </w:rPr>
        <w:t>Методика навчання географії як наука</w:t>
      </w:r>
      <w:r w:rsidRPr="00AA2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>(</w:t>
      </w:r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9B420D">
        <w:rPr>
          <w:rFonts w:ascii="Times New Roman" w:hAnsi="Times New Roman"/>
          <w:b/>
          <w:sz w:val="24"/>
          <w:szCs w:val="24"/>
          <w:lang w:val="uk-UA"/>
        </w:rPr>
        <w:t>1</w:t>
      </w:r>
      <w:r w:rsidR="009A3D50" w:rsidRPr="00AA25A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B420D">
        <w:rPr>
          <w:rFonts w:ascii="Times New Roman" w:hAnsi="Times New Roman"/>
          <w:b/>
          <w:sz w:val="24"/>
          <w:szCs w:val="24"/>
          <w:lang w:val="uk-UA"/>
        </w:rPr>
        <w:t>–</w:t>
      </w:r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B420D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>год.</w:t>
      </w:r>
      <w:r w:rsidR="0037262E" w:rsidRPr="00AA25A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37262E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37262E"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622162" w:rsidRPr="00AA25A1">
        <w:rPr>
          <w:rFonts w:ascii="Times New Roman" w:hAnsi="Times New Roman"/>
          <w:b/>
          <w:sz w:val="24"/>
          <w:szCs w:val="24"/>
          <w:lang w:val="uk-UA"/>
        </w:rPr>
        <w:t>–</w:t>
      </w:r>
      <w:r w:rsidR="0037262E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B420D">
        <w:rPr>
          <w:rFonts w:ascii="Times New Roman" w:hAnsi="Times New Roman"/>
          <w:b/>
          <w:sz w:val="24"/>
          <w:szCs w:val="24"/>
          <w:lang w:val="uk-UA"/>
        </w:rPr>
        <w:t>2</w:t>
      </w:r>
      <w:r w:rsidR="000C0556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22162" w:rsidRPr="00AA25A1">
        <w:rPr>
          <w:rFonts w:ascii="Times New Roman" w:hAnsi="Times New Roman"/>
          <w:b/>
          <w:sz w:val="24"/>
          <w:szCs w:val="24"/>
          <w:lang w:val="uk-UA"/>
        </w:rPr>
        <w:t>год.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>):</w:t>
      </w:r>
    </w:p>
    <w:p w:rsidR="0099612E" w:rsidRPr="00AA25A1" w:rsidRDefault="0099612E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1.1. Основні категорії методики. Структура і зміст методики навчання географії, зв’язок з іншими науками. </w:t>
      </w:r>
    </w:p>
    <w:p w:rsidR="0099612E" w:rsidRPr="00AA25A1" w:rsidRDefault="0099612E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1.2. Сучасні проблеми методичної науки. Методи науково-педагогічних досліджень у шкільній географії та методиці навчання. </w:t>
      </w:r>
    </w:p>
    <w:p w:rsidR="0099612E" w:rsidRPr="00AA25A1" w:rsidRDefault="0099612E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1.3. Педагогічний експеримент. Роль науково-дослідницької роботи вчителя у вдосконаленні професійної майстерності. </w:t>
      </w:r>
    </w:p>
    <w:p w:rsidR="00530E9D" w:rsidRPr="00AA25A1" w:rsidRDefault="0099612E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1.4. Центр</w:t>
      </w:r>
      <w:r w:rsidR="00E24A4C" w:rsidRPr="00AA25A1">
        <w:rPr>
          <w:rFonts w:ascii="Times New Roman" w:hAnsi="Times New Roman"/>
          <w:sz w:val="24"/>
          <w:szCs w:val="24"/>
          <w:lang w:val="uk-UA"/>
        </w:rPr>
        <w:t>и науково-методичних досліджень.</w:t>
      </w:r>
    </w:p>
    <w:p w:rsidR="00530E9D" w:rsidRPr="00AA25A1" w:rsidRDefault="00E35179" w:rsidP="00AA25A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2. </w:t>
      </w:r>
      <w:r w:rsidR="00CE7D0F" w:rsidRPr="00AA25A1">
        <w:rPr>
          <w:rFonts w:ascii="Times New Roman" w:hAnsi="Times New Roman"/>
          <w:b/>
          <w:sz w:val="24"/>
          <w:szCs w:val="24"/>
          <w:lang w:val="uk-UA"/>
        </w:rPr>
        <w:t>Історія розвитку шкільної географії та методики її навчання</w:t>
      </w:r>
      <w:r w:rsidR="0037262E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>(</w:t>
      </w:r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9B420D">
        <w:rPr>
          <w:rFonts w:ascii="Times New Roman" w:hAnsi="Times New Roman"/>
          <w:b/>
          <w:sz w:val="24"/>
          <w:szCs w:val="24"/>
          <w:lang w:val="uk-UA"/>
        </w:rPr>
        <w:t>3</w:t>
      </w:r>
      <w:r w:rsidR="009A3D50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. - </w:t>
      </w:r>
      <w:r w:rsidR="009B420D">
        <w:rPr>
          <w:rFonts w:ascii="Times New Roman" w:hAnsi="Times New Roman"/>
          <w:b/>
          <w:sz w:val="24"/>
          <w:szCs w:val="24"/>
          <w:lang w:val="uk-UA"/>
        </w:rPr>
        <w:t>2</w:t>
      </w:r>
      <w:r w:rsidR="000C0556" w:rsidRPr="00AA25A1">
        <w:rPr>
          <w:rFonts w:ascii="Times New Roman" w:hAnsi="Times New Roman"/>
          <w:b/>
          <w:sz w:val="24"/>
          <w:szCs w:val="24"/>
          <w:lang w:val="uk-UA"/>
        </w:rPr>
        <w:t xml:space="preserve"> год., </w:t>
      </w:r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9B420D">
        <w:rPr>
          <w:rFonts w:ascii="Times New Roman" w:hAnsi="Times New Roman"/>
          <w:b/>
          <w:sz w:val="24"/>
          <w:szCs w:val="24"/>
          <w:lang w:val="uk-UA"/>
        </w:rPr>
        <w:t>2</w:t>
      </w:r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0C0556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9B420D">
        <w:rPr>
          <w:rFonts w:ascii="Times New Roman" w:hAnsi="Times New Roman"/>
          <w:b/>
          <w:sz w:val="24"/>
          <w:szCs w:val="24"/>
          <w:lang w:val="uk-UA"/>
        </w:rPr>
        <w:t>2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  <w:r w:rsidR="00530E9D" w:rsidRPr="00AA25A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Етапи розвитку шкільної географії та методики її навчання.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Шкільна географія та методика її викладання у Х</w:t>
      </w:r>
      <w:r w:rsidRPr="00AA25A1">
        <w:rPr>
          <w:rFonts w:ascii="Times New Roman" w:hAnsi="Times New Roman"/>
          <w:sz w:val="24"/>
          <w:szCs w:val="24"/>
          <w:lang w:val="en-US"/>
        </w:rPr>
        <w:t>V</w:t>
      </w:r>
      <w:r w:rsidRPr="00AA25A1">
        <w:rPr>
          <w:rFonts w:ascii="Times New Roman" w:hAnsi="Times New Roman"/>
          <w:sz w:val="24"/>
          <w:szCs w:val="24"/>
          <w:lang w:val="uk-UA"/>
        </w:rPr>
        <w:t>ІІ-ХІХ ст. Демократичні методи навчання у роботах Я. А. Коменського, К. Ушинського, М. Гоголя.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Шкільна географія та методика її навчання у ХХ ст.  Кризові явища в шкільній географії наприкінці 80-х років ХХ ст.</w:t>
      </w:r>
    </w:p>
    <w:p w:rsidR="00E24A4C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Становлення національної системи освіти. Шкільна географія та методика її навчання в Україні. </w:t>
      </w:r>
    </w:p>
    <w:p w:rsidR="000C0556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Основні тенденції розвитку сучасної методики навчання географії.</w:t>
      </w:r>
    </w:p>
    <w:p w:rsidR="00E24A4C" w:rsidRPr="00AA25A1" w:rsidRDefault="00E35179" w:rsidP="00AA25A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3. </w:t>
      </w:r>
      <w:r w:rsidR="00CE7D0F" w:rsidRPr="00AA25A1">
        <w:rPr>
          <w:rFonts w:ascii="Times New Roman" w:hAnsi="Times New Roman"/>
          <w:b/>
          <w:sz w:val="24"/>
          <w:szCs w:val="24"/>
          <w:lang w:val="uk-UA"/>
        </w:rPr>
        <w:t>Географічна освіта в сучасній українській школі та за кордоном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5,6</w:t>
      </w:r>
      <w:r w:rsidR="009A3D50" w:rsidRPr="00AA25A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 xml:space="preserve">. - 4 год., </w:t>
      </w:r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3,4</w:t>
      </w:r>
      <w:r w:rsidR="007A7168" w:rsidRPr="00AA2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>пр</w:t>
      </w:r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>.</w:t>
      </w:r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>.</w:t>
      </w:r>
      <w:r w:rsidR="008B5117" w:rsidRPr="00AA25A1">
        <w:rPr>
          <w:rFonts w:ascii="Times New Roman" w:hAnsi="Times New Roman"/>
          <w:b/>
          <w:sz w:val="24"/>
          <w:szCs w:val="24"/>
          <w:lang w:val="uk-UA"/>
        </w:rPr>
        <w:t xml:space="preserve"> – 4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  <w:r w:rsidR="00530E9D" w:rsidRPr="00AA25A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A25A1">
        <w:rPr>
          <w:rFonts w:ascii="Times New Roman" w:hAnsi="Times New Roman"/>
          <w:sz w:val="24"/>
          <w:szCs w:val="24"/>
        </w:rPr>
        <w:t>Шкільна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географічна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освіта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: мета, </w:t>
      </w:r>
      <w:proofErr w:type="spellStart"/>
      <w:r w:rsidRPr="00AA25A1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5A1">
        <w:rPr>
          <w:rFonts w:ascii="Times New Roman" w:hAnsi="Times New Roman"/>
          <w:sz w:val="24"/>
          <w:szCs w:val="24"/>
        </w:rPr>
        <w:t>зміст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та структура. </w:t>
      </w:r>
      <w:r w:rsidRPr="00AA25A1">
        <w:rPr>
          <w:rFonts w:ascii="Times New Roman" w:hAnsi="Times New Roman"/>
          <w:sz w:val="24"/>
          <w:szCs w:val="24"/>
          <w:lang w:val="uk-UA"/>
        </w:rPr>
        <w:t xml:space="preserve">Роль географії у формуванні світогляду учнів. 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A25A1">
        <w:rPr>
          <w:rFonts w:ascii="Times New Roman" w:hAnsi="Times New Roman"/>
          <w:sz w:val="24"/>
          <w:szCs w:val="24"/>
        </w:rPr>
        <w:t>Місце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географії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A25A1">
        <w:rPr>
          <w:rFonts w:ascii="Times New Roman" w:hAnsi="Times New Roman"/>
          <w:sz w:val="24"/>
          <w:szCs w:val="24"/>
        </w:rPr>
        <w:t>системі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шкільних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дисциплін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. Мета </w:t>
      </w:r>
      <w:proofErr w:type="spellStart"/>
      <w:r w:rsidRPr="00AA25A1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5A1">
        <w:rPr>
          <w:rFonts w:ascii="Times New Roman" w:hAnsi="Times New Roman"/>
          <w:sz w:val="24"/>
          <w:szCs w:val="24"/>
        </w:rPr>
        <w:t>її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роль у </w:t>
      </w:r>
      <w:proofErr w:type="spellStart"/>
      <w:r w:rsidRPr="00AA25A1">
        <w:rPr>
          <w:rFonts w:ascii="Times New Roman" w:hAnsi="Times New Roman"/>
          <w:sz w:val="24"/>
          <w:szCs w:val="24"/>
        </w:rPr>
        <w:t>визначенні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змісту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A25A1">
        <w:rPr>
          <w:rFonts w:ascii="Times New Roman" w:hAnsi="Times New Roman"/>
          <w:sz w:val="24"/>
          <w:szCs w:val="24"/>
        </w:rPr>
        <w:t>побудові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курсу </w:t>
      </w:r>
      <w:proofErr w:type="spellStart"/>
      <w:r w:rsidRPr="00AA25A1">
        <w:rPr>
          <w:rFonts w:ascii="Times New Roman" w:hAnsi="Times New Roman"/>
          <w:sz w:val="24"/>
          <w:szCs w:val="24"/>
        </w:rPr>
        <w:t>шкільної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географії</w:t>
      </w:r>
      <w:proofErr w:type="spellEnd"/>
      <w:r w:rsidRPr="00AA25A1">
        <w:rPr>
          <w:rFonts w:ascii="Times New Roman" w:hAnsi="Times New Roman"/>
          <w:sz w:val="24"/>
          <w:szCs w:val="24"/>
        </w:rPr>
        <w:t>.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Визначення змісту загальної географічної освіти як складна наукова проблема</w:t>
      </w:r>
      <w:r w:rsidRPr="00AA25A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. </w:t>
      </w:r>
      <w:r w:rsidRPr="00AA25A1">
        <w:rPr>
          <w:rFonts w:ascii="Times New Roman" w:hAnsi="Times New Roman"/>
          <w:sz w:val="24"/>
          <w:szCs w:val="24"/>
          <w:lang w:val="uk-UA"/>
        </w:rPr>
        <w:t>Реалізація принципів навчання географії у сучасних програмах і підручниках.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Новітні наукові концепції шкільної географії. Міжнародна хартія з географічної освіти. Особливості шкільної географічної освіти в зарубіжних країнах.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A25A1">
        <w:rPr>
          <w:rFonts w:ascii="Times New Roman" w:hAnsi="Times New Roman"/>
          <w:sz w:val="24"/>
          <w:szCs w:val="24"/>
          <w:lang w:val="uk-UA"/>
        </w:rPr>
        <w:t>Компетентнісний</w:t>
      </w:r>
      <w:proofErr w:type="spellEnd"/>
      <w:r w:rsidRPr="00AA25A1">
        <w:rPr>
          <w:rFonts w:ascii="Times New Roman" w:hAnsi="Times New Roman"/>
          <w:sz w:val="24"/>
          <w:szCs w:val="24"/>
          <w:lang w:val="uk-UA"/>
        </w:rPr>
        <w:t xml:space="preserve"> підхід до освіти та його реалізація в шкільній географії. </w:t>
      </w:r>
      <w:proofErr w:type="spellStart"/>
      <w:r w:rsidRPr="00AA25A1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компетентнісно-зорієнтованого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географії</w:t>
      </w:r>
      <w:proofErr w:type="spellEnd"/>
      <w:r w:rsidRPr="00AA25A1">
        <w:rPr>
          <w:rFonts w:ascii="Times New Roman" w:hAnsi="Times New Roman"/>
          <w:sz w:val="24"/>
          <w:szCs w:val="24"/>
        </w:rPr>
        <w:t>.</w:t>
      </w:r>
    </w:p>
    <w:p w:rsidR="00E24A4C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A25A1">
        <w:rPr>
          <w:rFonts w:ascii="Times New Roman" w:hAnsi="Times New Roman"/>
          <w:sz w:val="24"/>
          <w:szCs w:val="24"/>
        </w:rPr>
        <w:t>Види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компетенцій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25A1">
        <w:rPr>
          <w:rFonts w:ascii="Times New Roman" w:hAnsi="Times New Roman"/>
          <w:sz w:val="24"/>
          <w:szCs w:val="24"/>
        </w:rPr>
        <w:t>ключові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5A1">
        <w:rPr>
          <w:rFonts w:ascii="Times New Roman" w:hAnsi="Times New Roman"/>
          <w:sz w:val="24"/>
          <w:szCs w:val="24"/>
        </w:rPr>
        <w:t>міжпредметні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A25A1">
        <w:rPr>
          <w:rFonts w:ascii="Times New Roman" w:hAnsi="Times New Roman"/>
          <w:sz w:val="24"/>
          <w:szCs w:val="24"/>
        </w:rPr>
        <w:t>предметні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25A1">
        <w:rPr>
          <w:rFonts w:ascii="Times New Roman" w:hAnsi="Times New Roman"/>
          <w:sz w:val="24"/>
          <w:szCs w:val="24"/>
        </w:rPr>
        <w:t>Основні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ключо</w:t>
      </w:r>
      <w:r w:rsidRPr="00AA25A1">
        <w:rPr>
          <w:rFonts w:ascii="Times New Roman" w:hAnsi="Times New Roman"/>
          <w:sz w:val="24"/>
          <w:szCs w:val="24"/>
          <w:lang w:val="uk-UA"/>
        </w:rPr>
        <w:t>ві</w:t>
      </w:r>
      <w:proofErr w:type="spellEnd"/>
      <w:r w:rsidRPr="00AA25A1">
        <w:rPr>
          <w:rFonts w:ascii="Times New Roman" w:hAnsi="Times New Roman"/>
          <w:sz w:val="24"/>
          <w:szCs w:val="24"/>
          <w:lang w:val="uk-UA"/>
        </w:rPr>
        <w:t xml:space="preserve"> компетенції </w:t>
      </w:r>
      <w:r w:rsidRPr="00AA25A1">
        <w:rPr>
          <w:rFonts w:ascii="Times New Roman" w:hAnsi="Times New Roman"/>
          <w:sz w:val="24"/>
          <w:szCs w:val="24"/>
        </w:rPr>
        <w:t xml:space="preserve">та </w:t>
      </w:r>
      <w:r w:rsidRPr="00AA25A1">
        <w:rPr>
          <w:rFonts w:ascii="Times New Roman" w:hAnsi="Times New Roman"/>
          <w:sz w:val="24"/>
          <w:szCs w:val="24"/>
          <w:lang w:val="uk-UA"/>
        </w:rPr>
        <w:t>їх формування в процесі навчання географії в школі.</w:t>
      </w:r>
    </w:p>
    <w:p w:rsidR="00E24A4C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Реалізація наскрізних змістових ліній при вивченні шкільних курсів географії.</w:t>
      </w:r>
    </w:p>
    <w:p w:rsidR="00E24A4C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Навчальний план, лінійно-ступінчаста побудова програми та її переваги. Курси за вибором і факультативи.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Критерії оцінювання рівня предметної компетентності учнів з географії</w:t>
      </w:r>
      <w:r w:rsidRPr="00AA25A1">
        <w:rPr>
          <w:rFonts w:ascii="Times New Roman" w:hAnsi="Times New Roman"/>
          <w:bCs/>
          <w:spacing w:val="-13"/>
          <w:sz w:val="24"/>
          <w:szCs w:val="24"/>
        </w:rPr>
        <w:t>.</w:t>
      </w:r>
    </w:p>
    <w:p w:rsidR="00BA7E04" w:rsidRPr="00AA25A1" w:rsidRDefault="00BA7E04" w:rsidP="00AA25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A3D50" w:rsidRPr="00AA25A1" w:rsidRDefault="009A3D50" w:rsidP="00D0214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Модуль 2. </w:t>
      </w:r>
      <w:r w:rsidR="00CE7D0F" w:rsidRPr="00AA25A1">
        <w:rPr>
          <w:rFonts w:ascii="Times New Roman" w:hAnsi="Times New Roman"/>
          <w:b/>
          <w:sz w:val="24"/>
          <w:szCs w:val="24"/>
          <w:lang w:val="uk-UA" w:eastAsia="uk-UA"/>
        </w:rPr>
        <w:t>Формування географічних компетенцій учнів закладів загальної середньої освіти</w:t>
      </w:r>
    </w:p>
    <w:p w:rsidR="00E24A4C" w:rsidRPr="00AA25A1" w:rsidRDefault="00BA7E04" w:rsidP="00AA25A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AA25A1">
        <w:rPr>
          <w:rFonts w:ascii="Times New Roman" w:hAnsi="Times New Roman"/>
          <w:b/>
          <w:sz w:val="24"/>
          <w:szCs w:val="24"/>
          <w:lang w:val="uk-UA"/>
        </w:rPr>
        <w:t>4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CE7D0F" w:rsidRPr="00AA25A1">
        <w:rPr>
          <w:rFonts w:ascii="Times New Roman" w:hAnsi="Times New Roman"/>
          <w:b/>
          <w:sz w:val="24"/>
          <w:szCs w:val="24"/>
          <w:lang w:val="uk-UA"/>
        </w:rPr>
        <w:t xml:space="preserve">Методи та методичні прийоми навчання географії 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>(</w:t>
      </w:r>
      <w:r w:rsidR="001E2E6E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7,8</w:t>
      </w:r>
      <w:r w:rsidR="009A3D50" w:rsidRPr="00AA25A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 xml:space="preserve">. - 4 год., </w:t>
      </w:r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6,7,8</w:t>
      </w:r>
      <w:r w:rsidR="007A7168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>. –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 xml:space="preserve"> 6</w:t>
      </w:r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>год.)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Методи навчання географії: сутність та систематизація.</w:t>
      </w:r>
    </w:p>
    <w:p w:rsidR="00E24A4C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Вибір методів навчання як основи </w:t>
      </w:r>
      <w:proofErr w:type="spellStart"/>
      <w:r w:rsidRPr="00AA25A1">
        <w:rPr>
          <w:rFonts w:ascii="Times New Roman" w:hAnsi="Times New Roman"/>
          <w:sz w:val="24"/>
          <w:szCs w:val="24"/>
          <w:lang w:val="uk-UA"/>
        </w:rPr>
        <w:t>проєктування</w:t>
      </w:r>
      <w:proofErr w:type="spellEnd"/>
      <w:r w:rsidRPr="00AA25A1">
        <w:rPr>
          <w:rFonts w:ascii="Times New Roman" w:hAnsi="Times New Roman"/>
          <w:sz w:val="24"/>
          <w:szCs w:val="24"/>
          <w:lang w:val="uk-UA"/>
        </w:rPr>
        <w:t xml:space="preserve"> освітнього процесу.</w:t>
      </w:r>
    </w:p>
    <w:p w:rsidR="008B5117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Методичні прийоми навчання географії: вербальні, </w:t>
      </w:r>
      <w:proofErr w:type="spellStart"/>
      <w:r w:rsidRPr="00AA25A1">
        <w:rPr>
          <w:rFonts w:ascii="Times New Roman" w:hAnsi="Times New Roman"/>
          <w:sz w:val="24"/>
          <w:szCs w:val="24"/>
          <w:lang w:val="uk-UA"/>
        </w:rPr>
        <w:t>ілюстративно</w:t>
      </w:r>
      <w:proofErr w:type="spellEnd"/>
      <w:r w:rsidRPr="00AA25A1">
        <w:rPr>
          <w:rFonts w:ascii="Times New Roman" w:hAnsi="Times New Roman"/>
          <w:sz w:val="24"/>
          <w:szCs w:val="24"/>
          <w:lang w:val="uk-UA"/>
        </w:rPr>
        <w:t>-демонстраційні, прикладні.</w:t>
      </w:r>
    </w:p>
    <w:p w:rsidR="00E24A4C" w:rsidRPr="00AA25A1" w:rsidRDefault="00BA7E04" w:rsidP="00AA25A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AA25A1">
        <w:rPr>
          <w:rFonts w:ascii="Times New Roman" w:hAnsi="Times New Roman"/>
          <w:b/>
          <w:sz w:val="24"/>
          <w:szCs w:val="24"/>
          <w:lang w:val="uk-UA"/>
        </w:rPr>
        <w:t>5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CE7D0F" w:rsidRPr="00AA25A1">
        <w:rPr>
          <w:rFonts w:ascii="Times New Roman" w:hAnsi="Times New Roman"/>
          <w:b/>
          <w:sz w:val="24"/>
          <w:szCs w:val="24"/>
          <w:lang w:val="uk-UA" w:eastAsia="uk-UA"/>
        </w:rPr>
        <w:t>Методика формування найважливіших географічних компетенцій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>(</w:t>
      </w:r>
      <w:r w:rsidR="00381CEC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9-12</w:t>
      </w:r>
      <w:r w:rsidR="009A3D50" w:rsidRPr="00AA25A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>. - 4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 xml:space="preserve"> год., </w:t>
      </w:r>
      <w:r w:rsidR="00381CEC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9-12</w:t>
      </w:r>
      <w:r w:rsidR="00381CEC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 xml:space="preserve">8 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>год.)</w:t>
      </w:r>
    </w:p>
    <w:p w:rsidR="000D3C7E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Емпіричні знання (уявлення, факти, у тому числі географічна номенклатура). Види географічних фактів та методичні особливості їх вивчення.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Географічна номенклатура як засіб формування просторового мислення учнів. Формування географічних уявлень. </w:t>
      </w:r>
      <w:r w:rsidR="000D3C7E" w:rsidRPr="00AA25A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</w:p>
    <w:p w:rsidR="00530E9D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Система географічних понять та алгоритм їхнього формування. Теоретичні знання (поняття, причинно-наслідкові зв’язки, закономірності, гіпотези і теорії).</w:t>
      </w:r>
    </w:p>
    <w:p w:rsidR="000D3C7E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Етапи формування причинно-наслідкових </w:t>
      </w:r>
      <w:proofErr w:type="spellStart"/>
      <w:r w:rsidRPr="00AA25A1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AA25A1">
        <w:rPr>
          <w:rFonts w:ascii="Times New Roman" w:hAnsi="Times New Roman"/>
          <w:sz w:val="24"/>
          <w:szCs w:val="24"/>
          <w:lang w:val="uk-UA"/>
        </w:rPr>
        <w:t xml:space="preserve"> і закономірностей.</w:t>
      </w:r>
    </w:p>
    <w:p w:rsidR="000D3C7E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>Географічні вміння й навички та методика їх формування. Виконання програмних практичних робіт як умова формування умінь і навичок в процесі навчання географії.</w:t>
      </w:r>
    </w:p>
    <w:p w:rsidR="000D3C7E" w:rsidRPr="00AA25A1" w:rsidRDefault="00E24A4C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 xml:space="preserve">Розвиток досвіду творчої діяльності учнів. </w:t>
      </w:r>
      <w:proofErr w:type="spellStart"/>
      <w:r w:rsidRPr="00AA25A1">
        <w:rPr>
          <w:rFonts w:ascii="Times New Roman" w:hAnsi="Times New Roman"/>
          <w:sz w:val="24"/>
          <w:szCs w:val="24"/>
          <w:lang w:val="uk-UA" w:eastAsia="uk-UA"/>
        </w:rPr>
        <w:t>Емоційно</w:t>
      </w:r>
      <w:proofErr w:type="spellEnd"/>
      <w:r w:rsidRPr="00AA25A1">
        <w:rPr>
          <w:rFonts w:ascii="Times New Roman" w:hAnsi="Times New Roman"/>
          <w:sz w:val="24"/>
          <w:szCs w:val="24"/>
          <w:lang w:val="uk-UA" w:eastAsia="uk-UA"/>
        </w:rPr>
        <w:t>-ціннісне ставлення школярів до довкілля та людської діяльності.</w:t>
      </w:r>
    </w:p>
    <w:p w:rsidR="00D02148" w:rsidRDefault="00D02148" w:rsidP="00D02148">
      <w:pPr>
        <w:pStyle w:val="a6"/>
        <w:spacing w:after="0" w:line="240" w:lineRule="auto"/>
        <w:ind w:left="45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2148" w:rsidRPr="00D02148" w:rsidRDefault="00D02148" w:rsidP="00D02148">
      <w:pPr>
        <w:pStyle w:val="a6"/>
        <w:spacing w:after="0" w:line="240" w:lineRule="auto"/>
        <w:ind w:left="45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214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proofErr w:type="spellStart"/>
      <w:r w:rsidRPr="00D02148">
        <w:rPr>
          <w:rFonts w:ascii="Times New Roman" w:hAnsi="Times New Roman"/>
          <w:b/>
          <w:bCs/>
          <w:sz w:val="24"/>
          <w:szCs w:val="24"/>
        </w:rPr>
        <w:t>еместр</w:t>
      </w:r>
      <w:proofErr w:type="spellEnd"/>
      <w:r w:rsidRPr="00D021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</w:p>
    <w:p w:rsidR="00CE7D0F" w:rsidRPr="00AA25A1" w:rsidRDefault="00CE7D0F" w:rsidP="00D0214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>Модуль 3. Форми та засоби організації освітнього процесу з географії</w:t>
      </w:r>
    </w:p>
    <w:p w:rsidR="00E24A4C" w:rsidRPr="00AA25A1" w:rsidRDefault="00BA7E04" w:rsidP="00AA25A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AA25A1">
        <w:rPr>
          <w:rFonts w:ascii="Times New Roman" w:hAnsi="Times New Roman"/>
          <w:b/>
          <w:sz w:val="24"/>
          <w:szCs w:val="24"/>
          <w:lang w:val="uk-UA"/>
        </w:rPr>
        <w:t>6</w:t>
      </w:r>
      <w:r w:rsidR="00E35179" w:rsidRPr="00805F9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E7D0F" w:rsidRPr="00805F9D">
        <w:rPr>
          <w:rFonts w:ascii="Times New Roman" w:hAnsi="Times New Roman"/>
          <w:b/>
          <w:sz w:val="24"/>
          <w:szCs w:val="24"/>
          <w:lang w:val="uk-UA"/>
        </w:rPr>
        <w:t>Засоби навчання географії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1E2E6E" w:rsidRPr="00AA25A1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1</w:t>
      </w:r>
      <w:r w:rsidR="009A3D50" w:rsidRPr="00AA25A1">
        <w:rPr>
          <w:rFonts w:ascii="Times New Roman" w:hAnsi="Times New Roman"/>
          <w:b/>
          <w:sz w:val="24"/>
          <w:szCs w:val="24"/>
          <w:lang w:val="uk-UA"/>
        </w:rPr>
        <w:t>,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2</w:t>
      </w:r>
      <w:r w:rsidR="009A3D50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3F6184">
        <w:rPr>
          <w:rFonts w:ascii="Times New Roman" w:hAnsi="Times New Roman"/>
          <w:b/>
          <w:sz w:val="24"/>
          <w:szCs w:val="24"/>
          <w:lang w:val="uk-UA"/>
        </w:rPr>
        <w:t>2</w:t>
      </w:r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 xml:space="preserve"> год., </w:t>
      </w:r>
      <w:proofErr w:type="spellStart"/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>пр</w:t>
      </w:r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>.</w:t>
      </w:r>
      <w:r w:rsidR="00984DCB" w:rsidRPr="00AA25A1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E35179" w:rsidRPr="00AA25A1">
        <w:rPr>
          <w:rFonts w:ascii="Times New Roman" w:hAnsi="Times New Roman"/>
          <w:b/>
          <w:sz w:val="24"/>
          <w:szCs w:val="24"/>
          <w:lang w:val="uk-UA"/>
        </w:rPr>
        <w:t xml:space="preserve"> – 4 год.)</w:t>
      </w:r>
    </w:p>
    <w:p w:rsidR="000D3C7E" w:rsidRPr="00AA25A1" w:rsidRDefault="007361D4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Система засобів навчання географії, їх диференціація. Наочність засобів навчання.</w:t>
      </w:r>
    </w:p>
    <w:p w:rsidR="00530E9D" w:rsidRPr="00AA25A1" w:rsidRDefault="007361D4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 xml:space="preserve">Навчальні моделі у системі засобів навчання географії. Графічно-знакові географічні навчальні моделі: аналітично-ілюстративні моделі, </w:t>
      </w:r>
      <w:proofErr w:type="spellStart"/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картографічно-геоінформаційні</w:t>
      </w:r>
      <w:proofErr w:type="spellEnd"/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 xml:space="preserve"> моделі, структурно-логічні моделі, комбіновані моделі.</w:t>
      </w:r>
    </w:p>
    <w:p w:rsidR="00530E9D" w:rsidRPr="00AA25A1" w:rsidRDefault="007361D4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Методика застосування карт при навчанні географії.</w:t>
      </w:r>
    </w:p>
    <w:p w:rsidR="00530E9D" w:rsidRPr="00AA25A1" w:rsidRDefault="007361D4" w:rsidP="00AA25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FontStyle3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Шкільний підручник з географії: функції та структура. Організація роботи з підручником з географії. Електронні підручники з географії.</w:t>
      </w:r>
    </w:p>
    <w:p w:rsidR="00CE7D0F" w:rsidRPr="00AA25A1" w:rsidRDefault="00CE7D0F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7. </w:t>
      </w:r>
      <w:r w:rsidR="00AA25A1"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AA25A1">
        <w:rPr>
          <w:rFonts w:ascii="Times New Roman" w:hAnsi="Times New Roman"/>
          <w:b/>
          <w:sz w:val="24"/>
          <w:szCs w:val="24"/>
          <w:lang w:val="uk-UA"/>
        </w:rPr>
        <w:t>7</w:t>
      </w:r>
      <w:r w:rsidR="00AA25A1"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>Форми організації освітнього процесу з географії</w:t>
      </w:r>
      <w:r w:rsidR="00805F9D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3,4</w:t>
      </w:r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3F6184">
        <w:rPr>
          <w:rFonts w:ascii="Times New Roman" w:hAnsi="Times New Roman"/>
          <w:b/>
          <w:sz w:val="24"/>
          <w:szCs w:val="24"/>
          <w:lang w:val="uk-UA"/>
        </w:rPr>
        <w:t>2</w:t>
      </w:r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 год., </w:t>
      </w:r>
      <w:proofErr w:type="spellStart"/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 – 4 год.)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 xml:space="preserve">7.1. </w:t>
      </w: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 xml:space="preserve">Систематизація форм організації освітнього процесу з географії: традиційні форми (фронтальна, індивідуальна, парна, групова). 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7.2. Організація самостійної роботи учнів з географії. Форми організації навчально-пізнавальної діяльності учнів з географії в інтерактивному режимі.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7.3. Диференційований підхід до організації навчально-пізнавальної діяльності з географії.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7.4. Організація дистанційного навчання з географії.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7.5. Форми проведення навчання географії: урочна, позаурочна, позакласна. Види позаурочного навчання учнів.</w:t>
      </w:r>
    </w:p>
    <w:p w:rsidR="007361D4" w:rsidRPr="00AA25A1" w:rsidRDefault="007361D4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7.6. Позакласна робота з географії: факультативи, гуртки, предметні тижні, олімпіади, турніри, екскурсії, походи тощо. Особливості й диференціація позакласного навчання географії.</w:t>
      </w:r>
    </w:p>
    <w:p w:rsidR="00CE7D0F" w:rsidRPr="00AA25A1" w:rsidRDefault="00CE7D0F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 xml:space="preserve">8. </w:t>
      </w:r>
      <w:r w:rsidR="00AA25A1"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AA25A1">
        <w:rPr>
          <w:rFonts w:ascii="Times New Roman" w:hAnsi="Times New Roman"/>
          <w:b/>
          <w:sz w:val="24"/>
          <w:szCs w:val="24"/>
          <w:lang w:val="uk-UA"/>
        </w:rPr>
        <w:t>8</w:t>
      </w:r>
      <w:r w:rsidR="00AA25A1"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>Сучасний урок географії</w:t>
      </w:r>
      <w:r w:rsidR="00805F9D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805F9D">
        <w:rPr>
          <w:rFonts w:ascii="Times New Roman" w:hAnsi="Times New Roman"/>
          <w:b/>
          <w:sz w:val="24"/>
          <w:szCs w:val="24"/>
          <w:lang w:val="uk-UA"/>
        </w:rPr>
        <w:t>5,6</w:t>
      </w:r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4 год., </w:t>
      </w:r>
      <w:proofErr w:type="spellStart"/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805F9D" w:rsidRPr="00AA25A1">
        <w:rPr>
          <w:rFonts w:ascii="Times New Roman" w:hAnsi="Times New Roman"/>
          <w:b/>
          <w:sz w:val="24"/>
          <w:szCs w:val="24"/>
          <w:lang w:val="uk-UA"/>
        </w:rPr>
        <w:t xml:space="preserve"> – 4 год.)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 xml:space="preserve">8.1. </w:t>
      </w:r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 xml:space="preserve">Особливості уроку як основної форми навчання, вимоги до уроку географії, типологія уроків за різними критеріями, методичні особливості </w:t>
      </w:r>
      <w:proofErr w:type="spellStart"/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>макроструктурних</w:t>
      </w:r>
      <w:proofErr w:type="spellEnd"/>
      <w:r w:rsidRPr="00AA25A1">
        <w:rPr>
          <w:rFonts w:ascii="Times New Roman" w:hAnsi="Times New Roman"/>
          <w:bCs/>
          <w:sz w:val="24"/>
          <w:szCs w:val="24"/>
          <w:lang w:val="uk-UA" w:eastAsia="uk-UA"/>
        </w:rPr>
        <w:t xml:space="preserve"> елементів (етапів) уроку</w:t>
      </w:r>
      <w:r w:rsidRPr="00AA25A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 xml:space="preserve">8.2. Традиційні види і структура уроку географії. Диференціація нетрадиційних видів уроку географії. Урок географії </w:t>
      </w:r>
      <w:proofErr w:type="spellStart"/>
      <w:r w:rsidRPr="00AA25A1">
        <w:rPr>
          <w:rFonts w:ascii="Times New Roman" w:hAnsi="Times New Roman"/>
          <w:sz w:val="24"/>
          <w:szCs w:val="24"/>
          <w:lang w:val="uk-UA" w:eastAsia="uk-UA"/>
        </w:rPr>
        <w:t>компетентнісного</w:t>
      </w:r>
      <w:proofErr w:type="spellEnd"/>
      <w:r w:rsidRPr="00AA25A1">
        <w:rPr>
          <w:rFonts w:ascii="Times New Roman" w:hAnsi="Times New Roman"/>
          <w:sz w:val="24"/>
          <w:szCs w:val="24"/>
          <w:lang w:val="uk-UA" w:eastAsia="uk-UA"/>
        </w:rPr>
        <w:t xml:space="preserve"> спрямування.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>8.3. Практичні роботи та учнівські дослідження з географії.</w:t>
      </w:r>
    </w:p>
    <w:p w:rsidR="007361D4" w:rsidRPr="00AA25A1" w:rsidRDefault="007361D4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>8.4. Особливості профільного навчання географії.</w:t>
      </w:r>
    </w:p>
    <w:p w:rsidR="00CE7D0F" w:rsidRPr="00AA25A1" w:rsidRDefault="00CE7D0F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 xml:space="preserve">9. </w:t>
      </w:r>
      <w:r w:rsidR="00AA25A1"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AA25A1">
        <w:rPr>
          <w:rFonts w:ascii="Times New Roman" w:hAnsi="Times New Roman"/>
          <w:b/>
          <w:sz w:val="24"/>
          <w:szCs w:val="24"/>
          <w:lang w:val="uk-UA"/>
        </w:rPr>
        <w:t>9</w:t>
      </w:r>
      <w:r w:rsidR="00AA25A1"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>Методичні аспекти підготовки учителя географії до уроку</w:t>
      </w:r>
      <w:r w:rsidR="00FA3BB5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FA3BB5">
        <w:rPr>
          <w:rFonts w:ascii="Times New Roman" w:hAnsi="Times New Roman"/>
          <w:b/>
          <w:sz w:val="24"/>
          <w:szCs w:val="24"/>
          <w:lang w:val="uk-UA"/>
        </w:rPr>
        <w:t>7,8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4 год., </w:t>
      </w:r>
      <w:proofErr w:type="spellStart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– 4 год.)</w:t>
      </w:r>
    </w:p>
    <w:p w:rsidR="007361D4" w:rsidRPr="00AA25A1" w:rsidRDefault="007361D4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 xml:space="preserve">9.1. Технології навчання географії. Систематизація технологій навчання географії та їх застосування. </w:t>
      </w:r>
    </w:p>
    <w:p w:rsidR="007361D4" w:rsidRPr="00AA25A1" w:rsidRDefault="007361D4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 w:eastAsia="uk-UA"/>
        </w:rPr>
        <w:t xml:space="preserve">9.2. </w:t>
      </w:r>
      <w:proofErr w:type="spellStart"/>
      <w:r w:rsidRPr="00AA25A1">
        <w:rPr>
          <w:rFonts w:ascii="Times New Roman" w:hAnsi="Times New Roman"/>
          <w:sz w:val="24"/>
          <w:szCs w:val="24"/>
          <w:lang w:val="uk-UA" w:eastAsia="uk-UA"/>
        </w:rPr>
        <w:t>Проєктування</w:t>
      </w:r>
      <w:proofErr w:type="spellEnd"/>
      <w:r w:rsidRPr="00AA25A1">
        <w:rPr>
          <w:rFonts w:ascii="Times New Roman" w:hAnsi="Times New Roman"/>
          <w:sz w:val="24"/>
          <w:szCs w:val="24"/>
          <w:lang w:val="uk-UA" w:eastAsia="uk-UA"/>
        </w:rPr>
        <w:t xml:space="preserve"> традиційних уроків географії. </w:t>
      </w:r>
      <w:r w:rsidRPr="00AA25A1">
        <w:rPr>
          <w:rFonts w:ascii="Times New Roman" w:hAnsi="Times New Roman"/>
          <w:bCs/>
          <w:sz w:val="24"/>
          <w:szCs w:val="24"/>
          <w:lang w:val="uk-UA"/>
        </w:rPr>
        <w:t xml:space="preserve">Ознаки сучасного уроку географії. Підготовка вчителя до уроку. </w:t>
      </w:r>
    </w:p>
    <w:p w:rsidR="007361D4" w:rsidRPr="00AA25A1" w:rsidRDefault="007361D4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9.3. Як організувати та провести дистанційний урок географії?</w:t>
      </w:r>
    </w:p>
    <w:p w:rsidR="007361D4" w:rsidRPr="00AA25A1" w:rsidRDefault="007361D4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9.4. </w:t>
      </w:r>
      <w:proofErr w:type="spellStart"/>
      <w:r w:rsidRPr="00AA25A1">
        <w:rPr>
          <w:rFonts w:ascii="Times New Roman" w:hAnsi="Times New Roman"/>
          <w:sz w:val="24"/>
          <w:szCs w:val="24"/>
        </w:rPr>
        <w:t>Критерії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оцінки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A1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уроку </w:t>
      </w:r>
      <w:proofErr w:type="spellStart"/>
      <w:r w:rsidRPr="00AA25A1">
        <w:rPr>
          <w:rFonts w:ascii="Times New Roman" w:hAnsi="Times New Roman"/>
          <w:sz w:val="24"/>
          <w:szCs w:val="24"/>
        </w:rPr>
        <w:t>географії</w:t>
      </w:r>
      <w:proofErr w:type="spellEnd"/>
      <w:r w:rsidRPr="00AA25A1">
        <w:rPr>
          <w:rFonts w:ascii="Times New Roman" w:hAnsi="Times New Roman"/>
          <w:sz w:val="24"/>
          <w:szCs w:val="24"/>
          <w:lang w:val="uk-UA"/>
        </w:rPr>
        <w:t>.</w:t>
      </w:r>
    </w:p>
    <w:p w:rsidR="00530E9D" w:rsidRPr="00AA25A1" w:rsidRDefault="0099612E" w:rsidP="00D021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>Модуль 4.</w:t>
      </w:r>
      <w:r w:rsidRPr="00AA2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>Методики навчання окремих курсів географії</w:t>
      </w:r>
    </w:p>
    <w:p w:rsidR="0099612E" w:rsidRPr="00FA3BB5" w:rsidRDefault="007361D4" w:rsidP="00FA3BB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A3BB5">
        <w:rPr>
          <w:rFonts w:ascii="Times New Roman" w:hAnsi="Times New Roman"/>
          <w:b/>
          <w:sz w:val="24"/>
          <w:szCs w:val="24"/>
          <w:lang w:val="uk-UA"/>
        </w:rPr>
        <w:t xml:space="preserve">10. </w:t>
      </w:r>
      <w:r w:rsidR="00AA25A1" w:rsidRPr="00FA3BB5">
        <w:rPr>
          <w:rFonts w:ascii="Times New Roman" w:hAnsi="Times New Roman"/>
          <w:b/>
          <w:sz w:val="24"/>
          <w:szCs w:val="24"/>
          <w:lang w:val="uk-UA"/>
        </w:rPr>
        <w:t xml:space="preserve">Тема 10. </w:t>
      </w:r>
      <w:r w:rsidR="0099612E" w:rsidRPr="00FA3BB5">
        <w:rPr>
          <w:rFonts w:ascii="Times New Roman" w:hAnsi="Times New Roman"/>
          <w:b/>
          <w:sz w:val="24"/>
          <w:szCs w:val="24"/>
          <w:lang w:val="uk-UA"/>
        </w:rPr>
        <w:t>Методика навчання курсу «Загальна географія»</w:t>
      </w:r>
      <w:r w:rsidR="00FA3B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FA3BB5">
        <w:rPr>
          <w:rFonts w:ascii="Times New Roman" w:hAnsi="Times New Roman"/>
          <w:b/>
          <w:sz w:val="24"/>
          <w:szCs w:val="24"/>
          <w:lang w:val="uk-UA"/>
        </w:rPr>
        <w:t>7,8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4 год., </w:t>
      </w:r>
      <w:proofErr w:type="spellStart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– 4 год.)</w:t>
      </w:r>
    </w:p>
    <w:p w:rsidR="007361D4" w:rsidRPr="00AA25A1" w:rsidRDefault="007361D4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 xml:space="preserve">10.1. Мета, навчально-виховні завдання та світоглядні ідеї курсу. Навчально-методичні завдання вчителя. 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10.2.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Структура та зміст курсу. Дидактичне забезпечення курсу. Методика організації спостережень за змінами у природі. Система практичних робіт і досліджень. 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10.3.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Методичні аспекти вивчення розділів «Розвиток географічних знань про Землю», «Земля на плані та карті», «Оболонки Землі», «Планета людей». Картографічні  зображення на уроках географії у 6-му класі.</w:t>
      </w:r>
      <w:r w:rsidR="007361D4" w:rsidRPr="00AA25A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10.4. </w:t>
      </w:r>
      <w:r w:rsidR="007361D4" w:rsidRPr="00AA25A1">
        <w:rPr>
          <w:rFonts w:ascii="Times New Roman" w:hAnsi="Times New Roman"/>
          <w:color w:val="000000"/>
          <w:sz w:val="24"/>
          <w:szCs w:val="24"/>
          <w:lang w:val="uk-UA" w:eastAsia="uk-UA"/>
        </w:rPr>
        <w:t>Методика формування загальної географічної культури: розуміння географічних уявлень та понять, знання картографічної мови, володіння певними уміннями у роботі з різними джерелами географічної інформації.</w:t>
      </w:r>
    </w:p>
    <w:p w:rsidR="007361D4" w:rsidRPr="00AA25A1" w:rsidRDefault="00AA25A1" w:rsidP="00AA25A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10.4.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Ключові компетентності та реалізація наскрізних змістових ліній у курсі.</w:t>
      </w:r>
    </w:p>
    <w:p w:rsidR="0099612E" w:rsidRPr="00FA3BB5" w:rsidRDefault="007361D4" w:rsidP="00FA3BB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11. </w:t>
      </w:r>
      <w:r w:rsidR="00AA25A1"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AA25A1">
        <w:rPr>
          <w:rFonts w:ascii="Times New Roman" w:hAnsi="Times New Roman"/>
          <w:b/>
          <w:sz w:val="24"/>
          <w:szCs w:val="24"/>
          <w:lang w:val="uk-UA"/>
        </w:rPr>
        <w:t>11</w:t>
      </w:r>
      <w:r w:rsidR="00AA25A1"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99612E" w:rsidRPr="00AA25A1">
        <w:rPr>
          <w:rFonts w:ascii="Times New Roman" w:hAnsi="Times New Roman"/>
          <w:b/>
          <w:sz w:val="24"/>
          <w:szCs w:val="24"/>
          <w:lang w:val="uk-UA"/>
        </w:rPr>
        <w:t>Методика навчання курсу «Материки та океани»</w:t>
      </w:r>
      <w:r w:rsidR="00FA3B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FA3BB5">
        <w:rPr>
          <w:rFonts w:ascii="Times New Roman" w:hAnsi="Times New Roman"/>
          <w:b/>
          <w:sz w:val="24"/>
          <w:szCs w:val="24"/>
          <w:lang w:val="uk-UA"/>
        </w:rPr>
        <w:t>9,10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4 год., </w:t>
      </w:r>
      <w:proofErr w:type="spellStart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="006B1993">
        <w:rPr>
          <w:rFonts w:ascii="Times New Roman" w:hAnsi="Times New Roman"/>
          <w:b/>
          <w:sz w:val="24"/>
          <w:szCs w:val="24"/>
          <w:lang w:val="uk-UA"/>
        </w:rPr>
        <w:t>6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7361D4" w:rsidRPr="00AA25A1" w:rsidRDefault="00AA25A1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11.1. </w:t>
      </w:r>
      <w:r w:rsidR="007361D4" w:rsidRPr="00AA25A1">
        <w:rPr>
          <w:rFonts w:ascii="Times New Roman" w:hAnsi="Times New Roman"/>
          <w:sz w:val="24"/>
          <w:szCs w:val="24"/>
        </w:rPr>
        <w:t xml:space="preserve">Мета і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навчально-виховні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завдання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, Структура та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зміст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матеріалу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Дидактичне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курсу.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Навчально-методичні завдання вчителя.</w:t>
      </w:r>
    </w:p>
    <w:p w:rsidR="007361D4" w:rsidRPr="00AA25A1" w:rsidRDefault="00AA25A1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11.2.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Тематичні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карти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на уроках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географії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прийомів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навчальної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роботи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з картами. </w:t>
      </w:r>
    </w:p>
    <w:p w:rsidR="007361D4" w:rsidRPr="00AA25A1" w:rsidRDefault="00AA25A1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11.3.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Вивчення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загальних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географічних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закономірностей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курсі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географії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материків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океанів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>.</w:t>
      </w:r>
      <w:r w:rsidR="007361D4" w:rsidRPr="00AA25A1">
        <w:rPr>
          <w:rStyle w:val="13pt"/>
          <w:rFonts w:eastAsia="Calibri"/>
          <w:b/>
          <w:sz w:val="24"/>
          <w:szCs w:val="24"/>
          <w:lang w:eastAsia="uk-UA"/>
        </w:rPr>
        <w:t xml:space="preserve"> </w:t>
      </w:r>
      <w:r w:rsidR="007361D4" w:rsidRPr="00AA25A1">
        <w:rPr>
          <w:rStyle w:val="13pt"/>
          <w:rFonts w:eastAsia="Calibri"/>
          <w:i w:val="0"/>
          <w:sz w:val="24"/>
          <w:szCs w:val="24"/>
          <w:lang w:eastAsia="uk-UA"/>
        </w:rPr>
        <w:t xml:space="preserve">Визначення алгоритму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вивчення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загальних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географічних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закономірностей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. </w:t>
      </w:r>
    </w:p>
    <w:p w:rsidR="007361D4" w:rsidRPr="00AA25A1" w:rsidRDefault="00AA25A1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11.4.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Типові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плани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характеристик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материків і океанів</w:t>
      </w:r>
      <w:r w:rsidR="007361D4" w:rsidRPr="00AA25A1">
        <w:rPr>
          <w:rFonts w:ascii="Times New Roman" w:hAnsi="Times New Roman"/>
          <w:sz w:val="24"/>
          <w:szCs w:val="24"/>
        </w:rPr>
        <w:t xml:space="preserve">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Ф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ормування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знань </w:t>
      </w:r>
      <w:r w:rsidR="007361D4" w:rsidRPr="00AA25A1">
        <w:rPr>
          <w:rFonts w:ascii="Times New Roman" w:hAnsi="Times New Roman"/>
          <w:sz w:val="24"/>
          <w:szCs w:val="24"/>
        </w:rPr>
        <w:t xml:space="preserve">про природу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материків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океанів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їх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цілісність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диференціацію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, про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його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життєдіяльність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різних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природних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умовах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Методичні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особливости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вивчення розділів </w:t>
      </w:r>
      <w:r w:rsidR="007361D4" w:rsidRPr="00AA25A1">
        <w:rPr>
          <w:rFonts w:ascii="Times New Roman" w:hAnsi="Times New Roman"/>
          <w:iCs/>
          <w:sz w:val="24"/>
          <w:szCs w:val="24"/>
          <w:lang w:val="uk-UA"/>
        </w:rPr>
        <w:t xml:space="preserve">ІІ-ІV: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«Материки тропічних широт», «Полярний материк планети», </w:t>
      </w:r>
      <w:r w:rsidR="007361D4" w:rsidRPr="00AA25A1">
        <w:rPr>
          <w:rFonts w:ascii="Times New Roman" w:hAnsi="Times New Roman"/>
          <w:iCs/>
          <w:sz w:val="24"/>
          <w:szCs w:val="24"/>
          <w:lang w:val="uk-UA"/>
        </w:rPr>
        <w:t>«Материки Північної півкулі», «Океани».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Методика узагальнення знань та використання міжпредметних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у розділі «Вплив людини на природу материків і океанів». </w:t>
      </w:r>
    </w:p>
    <w:p w:rsidR="007361D4" w:rsidRPr="00AA25A1" w:rsidRDefault="00AA25A1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11.5.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Методичні аспекти формування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медіаграмотності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учнів щодо інформації про міжнародну співпрацю держав з метою збереження природи і розумного використання її багатств.</w:t>
      </w:r>
    </w:p>
    <w:p w:rsidR="007361D4" w:rsidRPr="00AA25A1" w:rsidRDefault="00AA25A1" w:rsidP="00AA25A1">
      <w:pPr>
        <w:pStyle w:val="5"/>
        <w:shd w:val="clear" w:color="auto" w:fill="auto"/>
        <w:tabs>
          <w:tab w:val="right" w:pos="9634"/>
        </w:tabs>
        <w:spacing w:before="0" w:after="0" w:line="240" w:lineRule="auto"/>
        <w:ind w:firstLine="709"/>
        <w:jc w:val="both"/>
        <w:rPr>
          <w:rStyle w:val="13pt"/>
          <w:rFonts w:eastAsia="Calibri"/>
          <w:i w:val="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11.6.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Види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і система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практичних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робіт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. </w:t>
      </w:r>
      <w:r w:rsidR="007361D4" w:rsidRPr="00AA25A1">
        <w:rPr>
          <w:rStyle w:val="13pt"/>
          <w:rFonts w:eastAsia="Calibri"/>
          <w:i w:val="0"/>
          <w:sz w:val="24"/>
          <w:szCs w:val="24"/>
          <w:lang w:eastAsia="uk-UA"/>
        </w:rPr>
        <w:t>Методика організації дослідницької діяльності учнів.</w:t>
      </w:r>
    </w:p>
    <w:p w:rsidR="007361D4" w:rsidRPr="00AA25A1" w:rsidRDefault="00AA25A1" w:rsidP="00AA25A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11.7. </w:t>
      </w:r>
      <w:r w:rsidR="007361D4" w:rsidRPr="00AA25A1">
        <w:rPr>
          <w:rFonts w:ascii="Times New Roman" w:hAnsi="Times New Roman"/>
          <w:sz w:val="24"/>
          <w:szCs w:val="24"/>
        </w:rPr>
        <w:t xml:space="preserve">Методика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ключових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компетентностей та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реалізації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наскрізних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змістових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ліній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курсі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>.</w:t>
      </w:r>
    </w:p>
    <w:p w:rsidR="0099612E" w:rsidRPr="00AA25A1" w:rsidRDefault="00AA25A1" w:rsidP="00FA3BB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12. 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99612E" w:rsidRPr="00AA25A1">
        <w:rPr>
          <w:rFonts w:ascii="Times New Roman" w:hAnsi="Times New Roman"/>
          <w:b/>
          <w:sz w:val="24"/>
          <w:szCs w:val="24"/>
          <w:lang w:val="uk-UA"/>
        </w:rPr>
        <w:t>Методика навчання курсу «Україна у світі: природа, населення»</w:t>
      </w:r>
      <w:r w:rsidR="00FA3B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FA3BB5">
        <w:rPr>
          <w:rFonts w:ascii="Times New Roman" w:hAnsi="Times New Roman"/>
          <w:b/>
          <w:sz w:val="24"/>
          <w:szCs w:val="24"/>
          <w:lang w:val="uk-UA"/>
        </w:rPr>
        <w:t>11,12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. – 4 год., </w:t>
      </w:r>
      <w:proofErr w:type="spellStart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="003F6184">
        <w:rPr>
          <w:rFonts w:ascii="Times New Roman" w:hAnsi="Times New Roman"/>
          <w:b/>
          <w:sz w:val="24"/>
          <w:szCs w:val="24"/>
          <w:lang w:val="uk-UA"/>
        </w:rPr>
        <w:t>6</w:t>
      </w:r>
      <w:r w:rsidR="00FA3BB5" w:rsidRPr="00AA25A1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12.1.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Мета і навчально-виховні завдання, структура і зміст курсу.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Міжкурсові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зв’язки. Навчально-методичні завдання вчителя.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12.2.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Методичні особливості навчання з теми розділу  «Географічна карта та робота з нею». Методика формування понять про географічне положення та адміністративно-територіальний устрій України. Поглиблення знань про зв’язок тектоніки, геологічної будови, рельєфу і корисних копалин. Особливості методики вивчення клімату і кліматичних ресурсів. Використання опорних знань при вивченні вод суходолу і водних ресурсів, ґрунтів і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грунтових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ресурсів, рослинного і тваринного світу, ландшафтів України.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12.3.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Методика вивчення розділу «Населення України та світу».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12.4.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Навчально-виховне значення та методика вивчення теми «Природа та населення свого адміністративного регіону». Краєзнавчий принцип вивчення географії України.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12.5.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Методика формування ключових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та реалізації наскрізних змістових ліній у курсі «Україна у світі: природа, населення».</w:t>
      </w:r>
    </w:p>
    <w:p w:rsidR="007361D4" w:rsidRPr="00AA25A1" w:rsidRDefault="00AA25A1" w:rsidP="00AA25A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12.6.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Система практичних робіт у курсі. Варіативність підручників.</w:t>
      </w:r>
    </w:p>
    <w:p w:rsidR="00D02148" w:rsidRDefault="00D02148" w:rsidP="00D021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A25A1" w:rsidRPr="00D02148" w:rsidRDefault="00D02148" w:rsidP="00D021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214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proofErr w:type="spellStart"/>
      <w:r w:rsidRPr="00885A91">
        <w:rPr>
          <w:rFonts w:ascii="Times New Roman" w:hAnsi="Times New Roman"/>
          <w:b/>
          <w:bCs/>
          <w:sz w:val="24"/>
          <w:szCs w:val="24"/>
          <w:lang w:val="uk-UA"/>
        </w:rPr>
        <w:t>еместр</w:t>
      </w:r>
      <w:proofErr w:type="spellEnd"/>
      <w:r w:rsidRPr="00885A9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</w:p>
    <w:p w:rsidR="007361D4" w:rsidRPr="00AA25A1" w:rsidRDefault="007361D4" w:rsidP="00AA25A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AA25A1">
        <w:rPr>
          <w:rFonts w:ascii="Times New Roman" w:hAnsi="Times New Roman"/>
          <w:b/>
          <w:sz w:val="24"/>
          <w:szCs w:val="24"/>
          <w:lang w:val="uk-UA" w:eastAsia="uk-UA"/>
        </w:rPr>
        <w:t>Модуль 5.</w:t>
      </w:r>
      <w:r w:rsidRPr="00AA25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>Методики навчання окремих курсів географії (старша школа)</w:t>
      </w:r>
      <w:r w:rsidR="00AA25A1">
        <w:rPr>
          <w:rFonts w:ascii="Times New Roman" w:hAnsi="Times New Roman"/>
          <w:b/>
          <w:sz w:val="24"/>
          <w:szCs w:val="24"/>
          <w:lang w:val="uk-UA"/>
        </w:rPr>
        <w:t xml:space="preserve"> (4 курс)</w:t>
      </w:r>
    </w:p>
    <w:p w:rsidR="0099612E" w:rsidRPr="00AA25A1" w:rsidRDefault="00AA25A1" w:rsidP="00AA25A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56216C">
        <w:rPr>
          <w:rFonts w:ascii="Times New Roman" w:hAnsi="Times New Roman"/>
          <w:b/>
          <w:sz w:val="24"/>
          <w:szCs w:val="24"/>
          <w:lang w:val="uk-UA"/>
        </w:rPr>
        <w:t xml:space="preserve">13. Тема 13. </w:t>
      </w:r>
      <w:r w:rsidR="0099612E" w:rsidRPr="0056216C">
        <w:rPr>
          <w:rFonts w:ascii="Times New Roman" w:hAnsi="Times New Roman"/>
          <w:b/>
          <w:sz w:val="24"/>
          <w:szCs w:val="24"/>
          <w:lang w:val="uk-UA"/>
        </w:rPr>
        <w:t>Методика навчання курсу «Україна і світове господарство»</w:t>
      </w:r>
      <w:r w:rsidR="006B1993" w:rsidRPr="0056216C">
        <w:rPr>
          <w:rFonts w:ascii="Times New Roman" w:hAnsi="Times New Roman"/>
          <w:b/>
          <w:sz w:val="24"/>
          <w:szCs w:val="24"/>
          <w:lang w:val="uk-UA"/>
        </w:rPr>
        <w:t xml:space="preserve"> (тиждень 1,2</w:t>
      </w:r>
      <w:r w:rsidR="00D02148" w:rsidRPr="0056216C">
        <w:rPr>
          <w:rFonts w:ascii="Times New Roman" w:hAnsi="Times New Roman"/>
          <w:b/>
          <w:sz w:val="24"/>
          <w:szCs w:val="24"/>
          <w:lang w:val="uk-UA"/>
        </w:rPr>
        <w:t>,3</w:t>
      </w:r>
      <w:r w:rsidR="006B1993" w:rsidRPr="005621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6B1993" w:rsidRPr="0056216C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6B1993" w:rsidRPr="0056216C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D02148" w:rsidRPr="0056216C">
        <w:rPr>
          <w:rFonts w:ascii="Times New Roman" w:hAnsi="Times New Roman"/>
          <w:b/>
          <w:sz w:val="24"/>
          <w:szCs w:val="24"/>
          <w:lang w:val="uk-UA"/>
        </w:rPr>
        <w:t>6</w:t>
      </w:r>
      <w:r w:rsidR="006B1993" w:rsidRPr="0056216C">
        <w:rPr>
          <w:rFonts w:ascii="Times New Roman" w:hAnsi="Times New Roman"/>
          <w:b/>
          <w:sz w:val="24"/>
          <w:szCs w:val="24"/>
          <w:lang w:val="uk-UA"/>
        </w:rPr>
        <w:t xml:space="preserve"> год.,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тиждень 1,3,5,7 </w:t>
      </w:r>
      <w:proofErr w:type="spellStart"/>
      <w:r w:rsidR="006B1993" w:rsidRPr="0056216C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6B1993" w:rsidRPr="0056216C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="00D02148" w:rsidRPr="0056216C">
        <w:rPr>
          <w:rFonts w:ascii="Times New Roman" w:hAnsi="Times New Roman"/>
          <w:b/>
          <w:sz w:val="24"/>
          <w:szCs w:val="24"/>
          <w:lang w:val="uk-UA"/>
        </w:rPr>
        <w:t>8</w:t>
      </w:r>
      <w:r w:rsidR="006B1993" w:rsidRPr="0056216C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13.1.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Мета і навчально-виховні завдання, структура і зміст курсу. Дидактичне забезпечення. Навчально-методичні завдання вчителя. 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13.2.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Використання картографічних матеріалів та сучасних засобів навчання. 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13.3.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Система економічних понять у розділі «Національна економіка та світове господарство». П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ерехід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огляду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за секторальною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моделлю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і видами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економічної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діяльності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(КВЕД)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.</w:t>
      </w:r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Методика вивчення окремих виробництв</w:t>
      </w:r>
      <w:r w:rsidR="007361D4" w:rsidRPr="00AA25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їх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територіальни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>х</w:t>
      </w:r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прояв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>.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Глобальні проблеми людства.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13.4.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Краєзнавчий принцип у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вивченні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курсу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географії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Україна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світове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господарство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>»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.</w:t>
      </w:r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Завдання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вчителя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роботі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зі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статистичним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матеріалом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>. Практична спрямованість курсу.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13.5.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Методика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1D4" w:rsidRPr="00AA25A1">
        <w:rPr>
          <w:rFonts w:ascii="Times New Roman" w:hAnsi="Times New Roman"/>
          <w:sz w:val="24"/>
          <w:szCs w:val="24"/>
        </w:rPr>
        <w:t>ключових</w:t>
      </w:r>
      <w:proofErr w:type="spellEnd"/>
      <w:r w:rsidR="007361D4" w:rsidRPr="00AA25A1">
        <w:rPr>
          <w:rFonts w:ascii="Times New Roman" w:hAnsi="Times New Roman"/>
          <w:sz w:val="24"/>
          <w:szCs w:val="24"/>
        </w:rPr>
        <w:t xml:space="preserve"> компетентностей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та реалізації наскрізних змістових ліній у курсі «Україна і світове господарство».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13.6. </w:t>
      </w:r>
      <w:r w:rsidR="007361D4" w:rsidRPr="00AA25A1">
        <w:rPr>
          <w:rFonts w:ascii="Times New Roman" w:hAnsi="Times New Roman"/>
          <w:kern w:val="24"/>
          <w:sz w:val="24"/>
          <w:szCs w:val="24"/>
          <w:lang w:val="uk-UA"/>
        </w:rPr>
        <w:t xml:space="preserve">Підручники з географії для 9 класу: особливості </w:t>
      </w:r>
      <w:r w:rsidR="007361D4" w:rsidRPr="00AA25A1">
        <w:rPr>
          <w:rFonts w:ascii="Times New Roman" w:hAnsi="Times New Roman"/>
          <w:color w:val="000000"/>
          <w:kern w:val="24"/>
          <w:sz w:val="24"/>
          <w:szCs w:val="24"/>
          <w:lang w:val="uk-UA"/>
        </w:rPr>
        <w:t xml:space="preserve">викладення змісту </w:t>
      </w:r>
      <w:r w:rsidR="007361D4" w:rsidRPr="00AA25A1">
        <w:rPr>
          <w:rFonts w:ascii="Times New Roman" w:hAnsi="Times New Roman"/>
          <w:kern w:val="24"/>
          <w:sz w:val="24"/>
          <w:szCs w:val="24"/>
          <w:lang w:val="uk-UA"/>
        </w:rPr>
        <w:t xml:space="preserve">навчального матеріалу, дидактичні засоби посилення змістовних ліній, форми забезпечення </w:t>
      </w:r>
      <w:proofErr w:type="spellStart"/>
      <w:r w:rsidR="007361D4" w:rsidRPr="00AA25A1">
        <w:rPr>
          <w:rFonts w:ascii="Times New Roman" w:hAnsi="Times New Roman"/>
          <w:kern w:val="24"/>
          <w:sz w:val="24"/>
          <w:szCs w:val="24"/>
          <w:lang w:val="uk-UA"/>
        </w:rPr>
        <w:t>компетентнісного</w:t>
      </w:r>
      <w:proofErr w:type="spellEnd"/>
      <w:r w:rsidR="007361D4" w:rsidRPr="00AA25A1">
        <w:rPr>
          <w:rFonts w:ascii="Times New Roman" w:hAnsi="Times New Roman"/>
          <w:kern w:val="24"/>
          <w:sz w:val="24"/>
          <w:szCs w:val="24"/>
          <w:lang w:val="uk-UA"/>
        </w:rPr>
        <w:t xml:space="preserve"> підходу та організації інтерактивної навчально-пізнавальної діяльності учнів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. Практичне навчання аналізу різних джерел географічної інформації.</w:t>
      </w:r>
    </w:p>
    <w:p w:rsidR="007361D4" w:rsidRPr="00AA25A1" w:rsidRDefault="00AA25A1" w:rsidP="00AA25A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13.7.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Позакласна робота при вивченні курсу. Зв’язок навчання з позакласною роботою. Екскурсія на підприємство.</w:t>
      </w:r>
    </w:p>
    <w:p w:rsidR="0099612E" w:rsidRPr="00AA25A1" w:rsidRDefault="00AA25A1" w:rsidP="0056216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14. 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/>
          <w:b/>
          <w:sz w:val="24"/>
          <w:szCs w:val="24"/>
          <w:lang w:val="uk-UA"/>
        </w:rPr>
        <w:t>14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99612E" w:rsidRPr="00AA25A1">
        <w:rPr>
          <w:rFonts w:ascii="Times New Roman" w:hAnsi="Times New Roman"/>
          <w:b/>
          <w:sz w:val="24"/>
          <w:szCs w:val="24"/>
          <w:lang w:val="uk-UA"/>
        </w:rPr>
        <w:t>Методика навчання курсу «Регіони та країни»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>4,6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. – 6 год., тиждень 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>8,9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>4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14.1.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Мета і навчально-виховні завдання, структура і зміст курсу. Пізнавальна та конструктивна роль курсу. Навчально-методичні завдання вчителя. Дидактичне забезпечення.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14.2.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Методичні особливості вивчення регіонів та країн світу: визначення алгоритму та специфіки. Методика вивчення розділу «Україна в міжнародному просторі». 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14.3.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Метод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у курсі «Регіони та країни».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14.4.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Система практичних робіт та учнівських досліджень курсу. </w:t>
      </w:r>
    </w:p>
    <w:p w:rsidR="007361D4" w:rsidRPr="00AA25A1" w:rsidRDefault="00AA25A1" w:rsidP="00AA25A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14.5.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>Формування критичного мислення.</w:t>
      </w:r>
    </w:p>
    <w:p w:rsidR="0099612E" w:rsidRPr="00AA25A1" w:rsidRDefault="00AA25A1" w:rsidP="00AA25A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15. 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/>
          <w:b/>
          <w:sz w:val="24"/>
          <w:szCs w:val="24"/>
          <w:lang w:val="uk-UA"/>
        </w:rPr>
        <w:t>15</w:t>
      </w:r>
      <w:r w:rsidRPr="00AA25A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99612E" w:rsidRPr="00AA25A1">
        <w:rPr>
          <w:rFonts w:ascii="Times New Roman" w:hAnsi="Times New Roman"/>
          <w:b/>
          <w:sz w:val="24"/>
          <w:szCs w:val="24"/>
          <w:lang w:val="uk-UA"/>
        </w:rPr>
        <w:t>Методика навчання курсу «Географічний простір Землі»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>8,10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>4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год., тиждень 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>11,12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="0056216C">
        <w:rPr>
          <w:rFonts w:ascii="Times New Roman" w:hAnsi="Times New Roman"/>
          <w:b/>
          <w:sz w:val="24"/>
          <w:szCs w:val="24"/>
          <w:lang w:val="uk-UA"/>
        </w:rPr>
        <w:t>4</w:t>
      </w:r>
      <w:r w:rsidR="0056216C" w:rsidRPr="0056216C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:rsidR="007361D4" w:rsidRPr="00AA25A1" w:rsidRDefault="00AA25A1" w:rsidP="00AA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15.1.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Мета і навчально-виховні завдання, структура і зміст, світоглядне значення курсу. Міжпредметні зв’язки курсу. Навчально-методичні завдання вчителя. </w:t>
      </w:r>
    </w:p>
    <w:p w:rsidR="007361D4" w:rsidRPr="00AA25A1" w:rsidRDefault="00AA25A1" w:rsidP="00AA25A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15.2. </w:t>
      </w:r>
      <w:r w:rsidR="007361D4" w:rsidRPr="00AA25A1">
        <w:rPr>
          <w:lang w:val="uk-UA"/>
        </w:rPr>
        <w:t>Методичні особливості навчання з тем розділів  «Топографія та картографія». «Загальні закономірності географічної оболонки Землі», «Загальні суспільно-географічні закономірності світу»,</w:t>
      </w:r>
      <w:r w:rsidR="007361D4" w:rsidRPr="00AA25A1">
        <w:rPr>
          <w:rStyle w:val="aa"/>
          <w:lang w:val="uk-UA"/>
        </w:rPr>
        <w:t xml:space="preserve"> «</w:t>
      </w:r>
      <w:r w:rsidR="007361D4" w:rsidRPr="00AA25A1">
        <w:rPr>
          <w:lang w:val="uk-UA"/>
        </w:rPr>
        <w:t>Суспільна географія України». Методика вивчення виробничих ланцюгів та їх територіальних проявів.</w:t>
      </w:r>
    </w:p>
    <w:p w:rsidR="007361D4" w:rsidRPr="00AA25A1" w:rsidRDefault="00AA25A1" w:rsidP="00AA25A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15.3. </w:t>
      </w:r>
      <w:r w:rsidR="007361D4" w:rsidRPr="00AA25A1">
        <w:rPr>
          <w:lang w:val="uk-UA"/>
        </w:rPr>
        <w:t>Система практичних робіт та учнівських досліджень у курсі.</w:t>
      </w:r>
    </w:p>
    <w:p w:rsidR="007361D4" w:rsidRPr="00AA25A1" w:rsidRDefault="00AA25A1" w:rsidP="00AA25A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AA25A1">
        <w:rPr>
          <w:rFonts w:ascii="Times New Roman" w:hAnsi="Times New Roman"/>
          <w:sz w:val="24"/>
          <w:szCs w:val="24"/>
          <w:lang w:val="uk-UA"/>
        </w:rPr>
        <w:t>15.4.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Актуальність інтеграції курсу з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медіаосвітою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 xml:space="preserve"> та засоби інтеграції: текст підручника; дидактичні матеріали, періодична преса; телевізійні передачі; аудіо-та відеозаписи, музичні твори, довідкова та енциклопедична література; інформація, отримана під час відвідування виставок, музеїв, </w:t>
      </w:r>
      <w:proofErr w:type="spellStart"/>
      <w:r w:rsidR="007361D4" w:rsidRPr="00AA25A1">
        <w:rPr>
          <w:rFonts w:ascii="Times New Roman" w:hAnsi="Times New Roman"/>
          <w:sz w:val="24"/>
          <w:szCs w:val="24"/>
          <w:lang w:val="uk-UA"/>
        </w:rPr>
        <w:t>туристсько</w:t>
      </w:r>
      <w:proofErr w:type="spellEnd"/>
      <w:r w:rsidR="007361D4" w:rsidRPr="00AA25A1">
        <w:rPr>
          <w:rFonts w:ascii="Times New Roman" w:hAnsi="Times New Roman"/>
          <w:sz w:val="24"/>
          <w:szCs w:val="24"/>
          <w:lang w:val="uk-UA"/>
        </w:rPr>
        <w:t>-краєзнавчих екскурсій, подорожей тощо. Формування критичного мислення.</w:t>
      </w:r>
    </w:p>
    <w:p w:rsidR="002A09E1" w:rsidRPr="003721CF" w:rsidRDefault="002A09E1" w:rsidP="00281B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 xml:space="preserve">9. </w:t>
      </w:r>
      <w:r w:rsidR="00477A3E" w:rsidRPr="003721CF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</w:t>
      </w:r>
      <w:r w:rsidR="00477A3E"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:rsidR="001E2E6E" w:rsidRPr="003721CF" w:rsidRDefault="001E2E6E" w:rsidP="001E2E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1.</w:t>
      </w:r>
    </w:p>
    <w:p w:rsidR="0044670F" w:rsidRPr="00885A91" w:rsidRDefault="0044670F" w:rsidP="0044670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85A91">
        <w:rPr>
          <w:rFonts w:ascii="Times New Roman" w:hAnsi="Times New Roman"/>
          <w:b/>
          <w:sz w:val="28"/>
          <w:szCs w:val="28"/>
          <w:lang w:val="uk-UA" w:eastAsia="uk-UA"/>
        </w:rPr>
        <w:t>Модуль 1.</w:t>
      </w:r>
      <w:r w:rsidRPr="00885A91">
        <w:rPr>
          <w:rFonts w:ascii="Times New Roman" w:hAnsi="Times New Roman"/>
          <w:b/>
          <w:sz w:val="28"/>
          <w:szCs w:val="28"/>
          <w:lang w:val="uk-UA"/>
        </w:rPr>
        <w:t xml:space="preserve"> Загальні питання методики навчання географії (максимальна кількість балів за цей модуль – 20)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4670F" w:rsidRDefault="0044670F" w:rsidP="0044670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роботи – 2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bCs/>
          <w:sz w:val="28"/>
          <w:szCs w:val="28"/>
          <w:lang w:val="uk-UA"/>
        </w:rPr>
        <w:t>балів (по 5 балів за 4 практичні роботи)</w:t>
      </w:r>
    </w:p>
    <w:p w:rsidR="0044670F" w:rsidRDefault="0044670F" w:rsidP="0044670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2. </w:t>
      </w:r>
      <w:r w:rsidRPr="0044670F">
        <w:rPr>
          <w:rFonts w:ascii="Times New Roman" w:hAnsi="Times New Roman"/>
          <w:b/>
          <w:sz w:val="28"/>
          <w:szCs w:val="28"/>
          <w:lang w:val="uk-UA" w:eastAsia="uk-UA"/>
        </w:rPr>
        <w:t>Формування географічних компетенцій учнів закладів загальної середньої освіти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(максимальна кількість балів за цей модуль – 40)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4670F" w:rsidRDefault="0044670F" w:rsidP="0044670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Практичні роботи – 3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балів (по 5 балів за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практичних робіт)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Тест за два модулі 1 - </w:t>
      </w:r>
      <w:r w:rsidR="00B174A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балів</w:t>
      </w:r>
    </w:p>
    <w:p w:rsidR="0044670F" w:rsidRDefault="0044670F" w:rsidP="0044670F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Форма контролю у першому семестрі – екзамен (максимальна кількість балів – 40). </w:t>
      </w:r>
    </w:p>
    <w:p w:rsid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2.</w:t>
      </w:r>
    </w:p>
    <w:p w:rsidR="0044670F" w:rsidRP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670F">
        <w:rPr>
          <w:rFonts w:ascii="Times New Roman" w:hAnsi="Times New Roman"/>
          <w:b/>
          <w:sz w:val="28"/>
          <w:szCs w:val="28"/>
          <w:lang w:val="uk-UA"/>
        </w:rPr>
        <w:t xml:space="preserve">Модуль 3. </w:t>
      </w:r>
      <w:r w:rsidRPr="0044670F">
        <w:rPr>
          <w:rFonts w:ascii="Times New Roman" w:hAnsi="Times New Roman"/>
          <w:b/>
          <w:sz w:val="32"/>
          <w:szCs w:val="32"/>
          <w:lang w:val="uk-UA" w:eastAsia="uk-UA"/>
        </w:rPr>
        <w:t>Форми та засоби організації освітнього процесу з географії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4670F" w:rsidRDefault="0044670F" w:rsidP="0044670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40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практичних робіт)</w:t>
      </w:r>
    </w:p>
    <w:p w:rsidR="0044670F" w:rsidRDefault="0044670F" w:rsidP="0044670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</w:p>
    <w:p w:rsidR="0044670F" w:rsidRP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670F">
        <w:rPr>
          <w:rFonts w:ascii="Times New Roman" w:hAnsi="Times New Roman"/>
          <w:b/>
          <w:sz w:val="28"/>
          <w:szCs w:val="28"/>
          <w:lang w:val="uk-UA"/>
        </w:rPr>
        <w:t>Модуль 4. Методики навчання окремих курсів географії</w:t>
      </w:r>
    </w:p>
    <w:p w:rsidR="0044670F" w:rsidRP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670F">
        <w:rPr>
          <w:rFonts w:ascii="Times New Roman" w:hAnsi="Times New Roman"/>
          <w:b/>
          <w:sz w:val="32"/>
          <w:szCs w:val="32"/>
          <w:lang w:val="uk-UA" w:eastAsia="uk-UA"/>
        </w:rPr>
        <w:t>географії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4670F" w:rsidRDefault="0044670F" w:rsidP="0044670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40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практичних робіт)</w:t>
      </w:r>
    </w:p>
    <w:p w:rsidR="0044670F" w:rsidRDefault="0044670F" w:rsidP="0044670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Підсумковий тест за дисципліну –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0 балів.</w:t>
      </w:r>
    </w:p>
    <w:p w:rsidR="0044670F" w:rsidRDefault="0044670F" w:rsidP="0044670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отримання диференційованого заліку у другому семестрі потрібно здати всі практичні роботи, написати підсумковий тест з дисципліни.</w:t>
      </w:r>
    </w:p>
    <w:p w:rsidR="00B174AE" w:rsidRDefault="00B174AE" w:rsidP="0044670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4670F" w:rsidRDefault="0044670F" w:rsidP="0044670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4670F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</w:p>
    <w:p w:rsidR="0044670F" w:rsidRDefault="0044670F" w:rsidP="004467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670F">
        <w:rPr>
          <w:rFonts w:ascii="Times New Roman" w:hAnsi="Times New Roman"/>
          <w:b/>
          <w:sz w:val="28"/>
          <w:szCs w:val="28"/>
          <w:lang w:val="uk-UA" w:eastAsia="uk-UA"/>
        </w:rPr>
        <w:t>Модуль 5.</w:t>
      </w:r>
      <w:r w:rsidRPr="00446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670F">
        <w:rPr>
          <w:rFonts w:ascii="Times New Roman" w:hAnsi="Times New Roman"/>
          <w:b/>
          <w:sz w:val="28"/>
          <w:szCs w:val="28"/>
          <w:lang w:val="uk-UA"/>
        </w:rPr>
        <w:t>Методики навчання окремих курсів географії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4670F" w:rsidRDefault="0044670F" w:rsidP="0044670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BD743D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BD743D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практичних робіт)</w:t>
      </w:r>
    </w:p>
    <w:p w:rsidR="0044670F" w:rsidRDefault="0044670F" w:rsidP="0044670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Підсумковий тест за дисципліну – </w:t>
      </w:r>
      <w:r w:rsidR="00B174AE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0 балів.</w:t>
      </w:r>
    </w:p>
    <w:p w:rsidR="0044670F" w:rsidRDefault="00BD743D" w:rsidP="0044670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Форма контролю у третьому семестрі – екзамен (максимальна кількість балів – 40).</w:t>
      </w:r>
    </w:p>
    <w:p w:rsidR="003F1F51" w:rsidRDefault="0044670F" w:rsidP="004467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підготовку презентацій, участь у конкурсах наукових робіт, предметних олімпіадах.</w:t>
      </w:r>
    </w:p>
    <w:p w:rsidR="00477A3E" w:rsidRDefault="00477A3E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9E1" w:rsidRPr="003721CF" w:rsidRDefault="002A09E1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2A09E1" w:rsidRPr="00B54291" w:rsidRDefault="002A09E1" w:rsidP="00281B7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B54291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:rsidR="00BD743D" w:rsidRPr="00B54291" w:rsidRDefault="00B54291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BD743D" w:rsidRPr="00B54291">
        <w:rPr>
          <w:rFonts w:ascii="Times New Roman" w:hAnsi="Times New Roman"/>
          <w:sz w:val="28"/>
          <w:szCs w:val="28"/>
        </w:rPr>
        <w:t>Державний</w:t>
      </w:r>
      <w:proofErr w:type="spellEnd"/>
      <w:r w:rsidR="00BD743D" w:rsidRPr="00B54291">
        <w:rPr>
          <w:rFonts w:ascii="Times New Roman" w:hAnsi="Times New Roman"/>
          <w:sz w:val="28"/>
          <w:szCs w:val="28"/>
        </w:rPr>
        <w:t xml:space="preserve"> стандарт </w:t>
      </w:r>
      <w:proofErr w:type="spellStart"/>
      <w:r w:rsidR="00BD743D" w:rsidRPr="00B54291">
        <w:rPr>
          <w:rFonts w:ascii="Times New Roman" w:hAnsi="Times New Roman"/>
          <w:sz w:val="28"/>
          <w:szCs w:val="28"/>
        </w:rPr>
        <w:t>базової</w:t>
      </w:r>
      <w:proofErr w:type="spellEnd"/>
      <w:r w:rsidR="00BD743D" w:rsidRPr="00B5429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BD743D" w:rsidRPr="00B54291">
        <w:rPr>
          <w:rFonts w:ascii="Times New Roman" w:hAnsi="Times New Roman"/>
          <w:sz w:val="28"/>
          <w:szCs w:val="28"/>
        </w:rPr>
        <w:t>повної</w:t>
      </w:r>
      <w:proofErr w:type="spellEnd"/>
      <w:r w:rsidR="00BD743D"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43D" w:rsidRPr="00B54291">
        <w:rPr>
          <w:rFonts w:ascii="Times New Roman" w:hAnsi="Times New Roman"/>
          <w:sz w:val="28"/>
          <w:szCs w:val="28"/>
        </w:rPr>
        <w:t>загальної</w:t>
      </w:r>
      <w:proofErr w:type="spellEnd"/>
      <w:r w:rsidR="00BD743D"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43D" w:rsidRPr="00B54291">
        <w:rPr>
          <w:rFonts w:ascii="Times New Roman" w:hAnsi="Times New Roman"/>
          <w:sz w:val="28"/>
          <w:szCs w:val="28"/>
        </w:rPr>
        <w:t>середньої</w:t>
      </w:r>
      <w:proofErr w:type="spellEnd"/>
      <w:r w:rsidR="00BD743D"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43D" w:rsidRPr="00B54291">
        <w:rPr>
          <w:rFonts w:ascii="Times New Roman" w:hAnsi="Times New Roman"/>
          <w:sz w:val="28"/>
          <w:szCs w:val="28"/>
        </w:rPr>
        <w:t>освіти</w:t>
      </w:r>
      <w:proofErr w:type="spellEnd"/>
      <w:r w:rsidR="00BD743D" w:rsidRPr="00B54291">
        <w:rPr>
          <w:rFonts w:ascii="Times New Roman" w:hAnsi="Times New Roman"/>
          <w:sz w:val="28"/>
          <w:szCs w:val="28"/>
        </w:rPr>
        <w:t>. [</w:t>
      </w:r>
      <w:proofErr w:type="spellStart"/>
      <w:r w:rsidR="00BD743D" w:rsidRPr="00B54291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="00BD743D" w:rsidRPr="00B54291">
        <w:rPr>
          <w:rFonts w:ascii="Times New Roman" w:hAnsi="Times New Roman"/>
          <w:sz w:val="28"/>
          <w:szCs w:val="28"/>
        </w:rPr>
        <w:t xml:space="preserve"> ресурс]. -Режим доступу: http://zakon2.rada.gov.ua/laws/show/1392-2011- </w:t>
      </w:r>
    </w:p>
    <w:p w:rsidR="00BD743D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54291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стандарт </w:t>
      </w:r>
      <w:proofErr w:type="spellStart"/>
      <w:r w:rsidRPr="00B54291">
        <w:rPr>
          <w:rFonts w:ascii="Times New Roman" w:hAnsi="Times New Roman"/>
          <w:sz w:val="28"/>
          <w:szCs w:val="28"/>
        </w:rPr>
        <w:t>базової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54291">
        <w:rPr>
          <w:rFonts w:ascii="Times New Roman" w:hAnsi="Times New Roman"/>
          <w:sz w:val="28"/>
          <w:szCs w:val="28"/>
        </w:rPr>
        <w:t>повної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освіти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4291">
        <w:rPr>
          <w:rFonts w:ascii="Times New Roman" w:hAnsi="Times New Roman"/>
          <w:sz w:val="28"/>
          <w:szCs w:val="28"/>
        </w:rPr>
        <w:t>скорочений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варіант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) [Текст]: </w:t>
      </w:r>
      <w:proofErr w:type="spellStart"/>
      <w:r w:rsidRPr="00B54291">
        <w:rPr>
          <w:rFonts w:ascii="Times New Roman" w:hAnsi="Times New Roman"/>
          <w:sz w:val="28"/>
          <w:szCs w:val="28"/>
        </w:rPr>
        <w:t>освітня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галузь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B54291">
        <w:rPr>
          <w:rFonts w:ascii="Times New Roman" w:hAnsi="Times New Roman"/>
          <w:sz w:val="28"/>
          <w:szCs w:val="28"/>
        </w:rPr>
        <w:t>Природознавство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” //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4291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4291">
        <w:rPr>
          <w:rFonts w:ascii="Times New Roman" w:hAnsi="Times New Roman"/>
          <w:sz w:val="28"/>
          <w:szCs w:val="28"/>
        </w:rPr>
        <w:t>сучасній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школі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- 2012. - № 4. - С. 2-4. </w:t>
      </w:r>
    </w:p>
    <w:p w:rsidR="00BD743D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54291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429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6-11 </w:t>
      </w:r>
      <w:proofErr w:type="spellStart"/>
      <w:r w:rsidRPr="00B54291">
        <w:rPr>
          <w:rFonts w:ascii="Times New Roman" w:hAnsi="Times New Roman"/>
          <w:sz w:val="28"/>
          <w:szCs w:val="28"/>
        </w:rPr>
        <w:t>класи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К., 2006. - С. 71-89. </w:t>
      </w:r>
    </w:p>
    <w:p w:rsidR="00BD743D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54291">
        <w:rPr>
          <w:rFonts w:ascii="Times New Roman" w:hAnsi="Times New Roman"/>
          <w:sz w:val="28"/>
          <w:szCs w:val="28"/>
        </w:rPr>
        <w:t>Навчальна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учнів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6-9 </w:t>
      </w:r>
      <w:proofErr w:type="spellStart"/>
      <w:r w:rsidRPr="00B54291">
        <w:rPr>
          <w:rFonts w:ascii="Times New Roman" w:hAnsi="Times New Roman"/>
          <w:sz w:val="28"/>
          <w:szCs w:val="28"/>
        </w:rPr>
        <w:t>класів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проект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, 2012. - № 11-12. - С. 4-38. </w:t>
      </w:r>
    </w:p>
    <w:p w:rsidR="00BD743D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54291">
        <w:rPr>
          <w:rFonts w:ascii="Times New Roman" w:hAnsi="Times New Roman"/>
          <w:sz w:val="28"/>
          <w:szCs w:val="28"/>
        </w:rPr>
        <w:t>Кобернік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С.Г. та </w:t>
      </w:r>
      <w:proofErr w:type="spellStart"/>
      <w:r w:rsidRPr="00B54291">
        <w:rPr>
          <w:rFonts w:ascii="Times New Roman" w:hAnsi="Times New Roman"/>
          <w:sz w:val="28"/>
          <w:szCs w:val="28"/>
        </w:rPr>
        <w:t>ін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Методика </w:t>
      </w:r>
      <w:proofErr w:type="spellStart"/>
      <w:r w:rsidRPr="00B54291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4291">
        <w:rPr>
          <w:rFonts w:ascii="Times New Roman" w:hAnsi="Times New Roman"/>
          <w:sz w:val="28"/>
          <w:szCs w:val="28"/>
        </w:rPr>
        <w:t>школі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4291"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К.: </w:t>
      </w:r>
      <w:proofErr w:type="spellStart"/>
      <w:r w:rsidRPr="00B54291">
        <w:rPr>
          <w:rFonts w:ascii="Times New Roman" w:hAnsi="Times New Roman"/>
          <w:sz w:val="28"/>
          <w:szCs w:val="28"/>
        </w:rPr>
        <w:t>Стафед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- 2, 2000. - 320 с.</w:t>
      </w:r>
    </w:p>
    <w:p w:rsidR="00BD743D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6 . </w:t>
      </w:r>
      <w:proofErr w:type="spellStart"/>
      <w:r w:rsidRPr="00B54291">
        <w:rPr>
          <w:rFonts w:ascii="Times New Roman" w:hAnsi="Times New Roman"/>
          <w:sz w:val="28"/>
          <w:szCs w:val="28"/>
        </w:rPr>
        <w:t>Кобернік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С.Г., Коваленко P.P., </w:t>
      </w:r>
      <w:proofErr w:type="spellStart"/>
      <w:r w:rsidRPr="00B54291">
        <w:rPr>
          <w:rFonts w:ascii="Times New Roman" w:hAnsi="Times New Roman"/>
          <w:sz w:val="28"/>
          <w:szCs w:val="28"/>
        </w:rPr>
        <w:t>Скуратович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О.Я. Методика </w:t>
      </w:r>
      <w:proofErr w:type="spellStart"/>
      <w:r w:rsidRPr="00B54291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4291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закладах: </w:t>
      </w:r>
      <w:proofErr w:type="spellStart"/>
      <w:r w:rsidRPr="00B5429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К.: </w:t>
      </w:r>
      <w:proofErr w:type="spellStart"/>
      <w:r w:rsidRPr="00B54291">
        <w:rPr>
          <w:rFonts w:ascii="Times New Roman" w:hAnsi="Times New Roman"/>
          <w:sz w:val="28"/>
          <w:szCs w:val="28"/>
        </w:rPr>
        <w:t>Навчальна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книга, 2005. - 319 с. </w:t>
      </w:r>
    </w:p>
    <w:p w:rsidR="00BD743D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B54291">
        <w:rPr>
          <w:rFonts w:ascii="Times New Roman" w:hAnsi="Times New Roman"/>
          <w:sz w:val="28"/>
          <w:szCs w:val="28"/>
        </w:rPr>
        <w:t>Топузов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О.М., Самойленко В.М., </w:t>
      </w:r>
      <w:proofErr w:type="spellStart"/>
      <w:r w:rsidRPr="00B54291">
        <w:rPr>
          <w:rFonts w:ascii="Times New Roman" w:hAnsi="Times New Roman"/>
          <w:sz w:val="28"/>
          <w:szCs w:val="28"/>
        </w:rPr>
        <w:t>Вішнікіна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Л.П. </w:t>
      </w:r>
      <w:proofErr w:type="spellStart"/>
      <w:r w:rsidRPr="00B54291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методика </w:t>
      </w:r>
      <w:proofErr w:type="spellStart"/>
      <w:r w:rsidRPr="00B54291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B54291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54291">
        <w:rPr>
          <w:rFonts w:ascii="Times New Roman" w:hAnsi="Times New Roman"/>
          <w:sz w:val="28"/>
          <w:szCs w:val="28"/>
        </w:rPr>
        <w:t xml:space="preserve"> - К.: </w:t>
      </w:r>
      <w:proofErr w:type="spellStart"/>
      <w:r w:rsidRPr="00B54291">
        <w:rPr>
          <w:rFonts w:ascii="Times New Roman" w:hAnsi="Times New Roman"/>
          <w:sz w:val="28"/>
          <w:szCs w:val="28"/>
        </w:rPr>
        <w:t>Картографія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, 2012. - 512 с. </w:t>
      </w:r>
    </w:p>
    <w:p w:rsidR="00BD743D" w:rsidRPr="00B54291" w:rsidRDefault="00BD743D" w:rsidP="00BD743D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proofErr w:type="spellStart"/>
      <w:r w:rsidRPr="00B54291">
        <w:rPr>
          <w:rFonts w:ascii="Times New Roman" w:hAnsi="Times New Roman"/>
          <w:i/>
          <w:sz w:val="28"/>
          <w:szCs w:val="28"/>
        </w:rPr>
        <w:t>Додаткова</w:t>
      </w:r>
      <w:proofErr w:type="spellEnd"/>
    </w:p>
    <w:p w:rsidR="00B54291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1. Кругла Н.Я., Довгань Г.Д </w:t>
      </w:r>
      <w:proofErr w:type="spellStart"/>
      <w:r w:rsidRPr="00B54291">
        <w:rPr>
          <w:rFonts w:ascii="Times New Roman" w:hAnsi="Times New Roman"/>
          <w:sz w:val="28"/>
          <w:szCs w:val="28"/>
        </w:rPr>
        <w:t>Економічна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54291">
        <w:rPr>
          <w:rFonts w:ascii="Times New Roman" w:hAnsi="Times New Roman"/>
          <w:sz w:val="28"/>
          <w:szCs w:val="28"/>
        </w:rPr>
        <w:t>соціальна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світу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10 </w:t>
      </w:r>
      <w:proofErr w:type="spellStart"/>
      <w:r w:rsidRPr="00B54291">
        <w:rPr>
          <w:rFonts w:ascii="Times New Roman" w:hAnsi="Times New Roman"/>
          <w:sz w:val="28"/>
          <w:szCs w:val="28"/>
        </w:rPr>
        <w:t>клас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429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B54291">
        <w:rPr>
          <w:rFonts w:ascii="Times New Roman" w:hAnsi="Times New Roman"/>
          <w:sz w:val="28"/>
          <w:szCs w:val="28"/>
        </w:rPr>
        <w:t>Харків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Веста: Ранок, 2002. -192 с. </w:t>
      </w:r>
    </w:p>
    <w:p w:rsidR="00B54291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>Обод</w:t>
      </w:r>
      <w:r w:rsidR="00B54291" w:rsidRPr="00B54291">
        <w:rPr>
          <w:rFonts w:ascii="Times New Roman" w:hAnsi="Times New Roman"/>
          <w:sz w:val="28"/>
          <w:szCs w:val="28"/>
        </w:rPr>
        <w:t xml:space="preserve"> </w:t>
      </w:r>
      <w:r w:rsidRPr="00B54291">
        <w:rPr>
          <w:rFonts w:ascii="Times New Roman" w:hAnsi="Times New Roman"/>
          <w:sz w:val="28"/>
          <w:szCs w:val="28"/>
        </w:rPr>
        <w:t xml:space="preserve">М.Л. </w:t>
      </w:r>
      <w:proofErr w:type="spellStart"/>
      <w:r w:rsidRPr="00B54291">
        <w:rPr>
          <w:rFonts w:ascii="Times New Roman" w:hAnsi="Times New Roman"/>
          <w:sz w:val="28"/>
          <w:szCs w:val="28"/>
        </w:rPr>
        <w:t>Економічна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54291">
        <w:rPr>
          <w:rFonts w:ascii="Times New Roman" w:hAnsi="Times New Roman"/>
          <w:sz w:val="28"/>
          <w:szCs w:val="28"/>
        </w:rPr>
        <w:t>соціальна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9 </w:t>
      </w:r>
      <w:proofErr w:type="spellStart"/>
      <w:r w:rsidRPr="00B54291">
        <w:rPr>
          <w:rFonts w:ascii="Times New Roman" w:hAnsi="Times New Roman"/>
          <w:sz w:val="28"/>
          <w:szCs w:val="28"/>
        </w:rPr>
        <w:t>клас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429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B54291">
        <w:rPr>
          <w:rFonts w:ascii="Times New Roman" w:hAnsi="Times New Roman"/>
          <w:sz w:val="28"/>
          <w:szCs w:val="28"/>
        </w:rPr>
        <w:t>Харків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Веста: Ранок, 2004. - 352 с. </w:t>
      </w:r>
    </w:p>
    <w:p w:rsidR="00B54291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54291">
        <w:rPr>
          <w:rFonts w:ascii="Times New Roman" w:hAnsi="Times New Roman"/>
          <w:sz w:val="28"/>
          <w:szCs w:val="28"/>
        </w:rPr>
        <w:t>Пестушко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В. Ю., </w:t>
      </w:r>
      <w:proofErr w:type="spellStart"/>
      <w:r w:rsidRPr="00B54291">
        <w:rPr>
          <w:rFonts w:ascii="Times New Roman" w:hAnsi="Times New Roman"/>
          <w:sz w:val="28"/>
          <w:szCs w:val="28"/>
        </w:rPr>
        <w:t>УвароваГ.Є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54291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6 </w:t>
      </w:r>
      <w:proofErr w:type="spellStart"/>
      <w:r w:rsidRPr="00B54291">
        <w:rPr>
          <w:rFonts w:ascii="Times New Roman" w:hAnsi="Times New Roman"/>
          <w:sz w:val="28"/>
          <w:szCs w:val="28"/>
        </w:rPr>
        <w:t>клас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4291">
        <w:rPr>
          <w:rFonts w:ascii="Times New Roman" w:hAnsi="Times New Roman"/>
          <w:sz w:val="28"/>
          <w:szCs w:val="28"/>
        </w:rPr>
        <w:t>методичний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B54291">
        <w:rPr>
          <w:rFonts w:ascii="Times New Roman" w:hAnsi="Times New Roman"/>
          <w:sz w:val="28"/>
          <w:szCs w:val="28"/>
        </w:rPr>
        <w:t>Харків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Веста: Ранок, 2004. - 168 с. </w:t>
      </w:r>
    </w:p>
    <w:p w:rsidR="00B54291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54291">
        <w:rPr>
          <w:rFonts w:ascii="Times New Roman" w:hAnsi="Times New Roman"/>
          <w:sz w:val="28"/>
          <w:szCs w:val="28"/>
        </w:rPr>
        <w:t>Пестушко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В.Ю., </w:t>
      </w:r>
      <w:proofErr w:type="spellStart"/>
      <w:r w:rsidRPr="00B54291">
        <w:rPr>
          <w:rFonts w:ascii="Times New Roman" w:hAnsi="Times New Roman"/>
          <w:sz w:val="28"/>
          <w:szCs w:val="28"/>
        </w:rPr>
        <w:t>Уесіроесі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Г. Є.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материків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54291">
        <w:rPr>
          <w:rFonts w:ascii="Times New Roman" w:hAnsi="Times New Roman"/>
          <w:sz w:val="28"/>
          <w:szCs w:val="28"/>
        </w:rPr>
        <w:t>океанів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7 </w:t>
      </w:r>
      <w:proofErr w:type="spellStart"/>
      <w:r w:rsidRPr="00B54291">
        <w:rPr>
          <w:rFonts w:ascii="Times New Roman" w:hAnsi="Times New Roman"/>
          <w:sz w:val="28"/>
          <w:szCs w:val="28"/>
        </w:rPr>
        <w:t>клас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4291">
        <w:rPr>
          <w:rFonts w:ascii="Times New Roman" w:hAnsi="Times New Roman"/>
          <w:sz w:val="28"/>
          <w:szCs w:val="28"/>
        </w:rPr>
        <w:t>методичний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B54291">
        <w:rPr>
          <w:rFonts w:ascii="Times New Roman" w:hAnsi="Times New Roman"/>
          <w:sz w:val="28"/>
          <w:szCs w:val="28"/>
        </w:rPr>
        <w:t>Харків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Веста: Ранок, 2004. - 224 с. </w:t>
      </w:r>
    </w:p>
    <w:p w:rsidR="00B54291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54291">
        <w:rPr>
          <w:rFonts w:ascii="Times New Roman" w:hAnsi="Times New Roman"/>
          <w:sz w:val="28"/>
          <w:szCs w:val="28"/>
        </w:rPr>
        <w:t>Позакласні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заходи з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B54291">
        <w:rPr>
          <w:rFonts w:ascii="Times New Roman" w:hAnsi="Times New Roman"/>
          <w:sz w:val="28"/>
          <w:szCs w:val="28"/>
        </w:rPr>
        <w:t>Харків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Основа, 2004. -96 с. </w:t>
      </w:r>
    </w:p>
    <w:p w:rsidR="00B54291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54291">
        <w:rPr>
          <w:rFonts w:ascii="Times New Roman" w:hAnsi="Times New Roman"/>
          <w:sz w:val="28"/>
          <w:szCs w:val="28"/>
        </w:rPr>
        <w:t>Садкіна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В.І. </w:t>
      </w:r>
      <w:proofErr w:type="spellStart"/>
      <w:r w:rsidRPr="00B54291">
        <w:rPr>
          <w:rFonts w:ascii="Times New Roman" w:hAnsi="Times New Roman"/>
          <w:sz w:val="28"/>
          <w:szCs w:val="28"/>
        </w:rPr>
        <w:t>Усі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уроки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9 </w:t>
      </w:r>
      <w:proofErr w:type="spellStart"/>
      <w:r w:rsidRPr="00B54291">
        <w:rPr>
          <w:rFonts w:ascii="Times New Roman" w:hAnsi="Times New Roman"/>
          <w:sz w:val="28"/>
          <w:szCs w:val="28"/>
        </w:rPr>
        <w:t>клас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B54291">
        <w:rPr>
          <w:rFonts w:ascii="Times New Roman" w:hAnsi="Times New Roman"/>
          <w:sz w:val="28"/>
          <w:szCs w:val="28"/>
        </w:rPr>
        <w:t>Харків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Основа, 2009. - 320 с. </w:t>
      </w:r>
    </w:p>
    <w:p w:rsid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B54291">
        <w:rPr>
          <w:rFonts w:ascii="Times New Roman" w:hAnsi="Times New Roman"/>
          <w:sz w:val="28"/>
          <w:szCs w:val="28"/>
        </w:rPr>
        <w:t>Стадннк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О.Г.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8 </w:t>
      </w:r>
      <w:proofErr w:type="spellStart"/>
      <w:r w:rsidRPr="00B54291">
        <w:rPr>
          <w:rFonts w:ascii="Times New Roman" w:hAnsi="Times New Roman"/>
          <w:sz w:val="28"/>
          <w:szCs w:val="28"/>
        </w:rPr>
        <w:t>клас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4291">
        <w:rPr>
          <w:rFonts w:ascii="Times New Roman" w:hAnsi="Times New Roman"/>
          <w:sz w:val="28"/>
          <w:szCs w:val="28"/>
        </w:rPr>
        <w:t>методичний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B54291">
        <w:rPr>
          <w:rFonts w:ascii="Times New Roman" w:hAnsi="Times New Roman"/>
          <w:sz w:val="28"/>
          <w:szCs w:val="28"/>
        </w:rPr>
        <w:t>Харків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: Основа, 2008. - 174 с. </w:t>
      </w:r>
    </w:p>
    <w:p w:rsidR="00B54291" w:rsidRPr="00B54291" w:rsidRDefault="00BD743D" w:rsidP="00B54291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proofErr w:type="spellStart"/>
      <w:r w:rsidRPr="00B54291">
        <w:rPr>
          <w:rFonts w:ascii="Times New Roman" w:hAnsi="Times New Roman"/>
          <w:i/>
          <w:sz w:val="28"/>
          <w:szCs w:val="28"/>
        </w:rPr>
        <w:t>Інтернет-ресурси</w:t>
      </w:r>
      <w:proofErr w:type="spellEnd"/>
      <w:r w:rsidRPr="00B54291">
        <w:rPr>
          <w:rFonts w:ascii="Times New Roman" w:hAnsi="Times New Roman"/>
          <w:i/>
          <w:sz w:val="28"/>
          <w:szCs w:val="28"/>
        </w:rPr>
        <w:t xml:space="preserve"> </w:t>
      </w:r>
    </w:p>
    <w:p w:rsidR="00B54291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E21">
        <w:rPr>
          <w:rFonts w:ascii="Times New Roman" w:hAnsi="Times New Roman"/>
          <w:sz w:val="28"/>
          <w:szCs w:val="28"/>
        </w:rPr>
        <w:t xml:space="preserve">1. </w:t>
      </w:r>
      <w:r w:rsidRPr="00B54291">
        <w:rPr>
          <w:rFonts w:ascii="Times New Roman" w:hAnsi="Times New Roman"/>
          <w:sz w:val="28"/>
          <w:szCs w:val="28"/>
          <w:lang w:val="en-US"/>
        </w:rPr>
        <w:t>http</w:t>
      </w:r>
      <w:r w:rsidRPr="00F31E21">
        <w:rPr>
          <w:rFonts w:ascii="Times New Roman" w:hAnsi="Times New Roman"/>
          <w:sz w:val="28"/>
          <w:szCs w:val="28"/>
        </w:rPr>
        <w:t>://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geografica</w:t>
      </w:r>
      <w:proofErr w:type="spellEnd"/>
      <w:r w:rsidRPr="00F31E21">
        <w:rPr>
          <w:rFonts w:ascii="Times New Roman" w:hAnsi="Times New Roman"/>
          <w:sz w:val="28"/>
          <w:szCs w:val="28"/>
        </w:rPr>
        <w:t>.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nct</w:t>
      </w:r>
      <w:proofErr w:type="spellEnd"/>
      <w:r w:rsidRPr="00F31E21">
        <w:rPr>
          <w:rFonts w:ascii="Times New Roman" w:hAnsi="Times New Roman"/>
          <w:sz w:val="28"/>
          <w:szCs w:val="28"/>
        </w:rPr>
        <w:t>.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iia</w:t>
      </w:r>
      <w:proofErr w:type="spellEnd"/>
      <w:r w:rsidRPr="00F31E21">
        <w:rPr>
          <w:rFonts w:ascii="Times New Roman" w:hAnsi="Times New Roman"/>
          <w:sz w:val="28"/>
          <w:szCs w:val="28"/>
        </w:rPr>
        <w:t>/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publ</w:t>
      </w:r>
      <w:proofErr w:type="spellEnd"/>
      <w:r w:rsidRPr="00F31E21">
        <w:rPr>
          <w:rFonts w:ascii="Times New Roman" w:hAnsi="Times New Roman"/>
          <w:sz w:val="28"/>
          <w:szCs w:val="28"/>
        </w:rPr>
        <w:t>/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galuzi</w:t>
      </w:r>
      <w:proofErr w:type="spellEnd"/>
      <w:r w:rsidRPr="00F31E21">
        <w:rPr>
          <w:rFonts w:ascii="Times New Roman" w:hAnsi="Times New Roman"/>
          <w:sz w:val="28"/>
          <w:szCs w:val="28"/>
        </w:rPr>
        <w:t>^2;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cografij</w:t>
      </w:r>
      <w:proofErr w:type="spellEnd"/>
      <w:r w:rsidRPr="00F31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31E21">
        <w:rPr>
          <w:rFonts w:ascii="Times New Roman" w:hAnsi="Times New Roman"/>
          <w:sz w:val="28"/>
          <w:szCs w:val="28"/>
        </w:rPr>
        <w:t>/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mctodika</w:t>
      </w:r>
      <w:proofErr w:type="spellEnd"/>
      <w:r w:rsidRPr="00F31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vikladannja</w:t>
      </w:r>
      <w:proofErr w:type="spellEnd"/>
      <w:r w:rsidRPr="00F31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  <w:lang w:val="en-US"/>
        </w:rPr>
        <w:t>gcografij</w:t>
      </w:r>
      <w:proofErr w:type="spellEnd"/>
      <w:r w:rsidRPr="00B54291">
        <w:rPr>
          <w:rFonts w:ascii="Times New Roman" w:hAnsi="Times New Roman"/>
          <w:sz w:val="28"/>
          <w:szCs w:val="28"/>
        </w:rPr>
        <w:t>і</w:t>
      </w:r>
      <w:r w:rsidRPr="00F31E21">
        <w:rPr>
          <w:rFonts w:ascii="Times New Roman" w:hAnsi="Times New Roman"/>
          <w:sz w:val="28"/>
          <w:szCs w:val="28"/>
        </w:rPr>
        <w:t xml:space="preserve">/.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Географічний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портал (</w:t>
      </w:r>
      <w:proofErr w:type="spellStart"/>
      <w:r w:rsidRPr="00B54291">
        <w:rPr>
          <w:rFonts w:ascii="Times New Roman" w:hAnsi="Times New Roman"/>
          <w:sz w:val="28"/>
          <w:szCs w:val="28"/>
        </w:rPr>
        <w:t>статті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з методики </w:t>
      </w:r>
      <w:proofErr w:type="spellStart"/>
      <w:r w:rsidRPr="00B54291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). </w:t>
      </w:r>
    </w:p>
    <w:p w:rsidR="00BD743D" w:rsidRPr="00B54291" w:rsidRDefault="00BD743D" w:rsidP="00CB7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291">
        <w:rPr>
          <w:rFonts w:ascii="Times New Roman" w:hAnsi="Times New Roman"/>
          <w:sz w:val="28"/>
          <w:szCs w:val="28"/>
        </w:rPr>
        <w:t xml:space="preserve">2. http://www.georo.ru/resources/ Каталог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географічних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291">
        <w:rPr>
          <w:rFonts w:ascii="Times New Roman" w:hAnsi="Times New Roman"/>
          <w:sz w:val="28"/>
          <w:szCs w:val="28"/>
        </w:rPr>
        <w:t>уроків</w:t>
      </w:r>
      <w:proofErr w:type="spellEnd"/>
      <w:r w:rsidRPr="00B54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291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B54291">
        <w:rPr>
          <w:rFonts w:ascii="Times New Roman" w:hAnsi="Times New Roman"/>
          <w:sz w:val="28"/>
          <w:szCs w:val="28"/>
        </w:rPr>
        <w:t>.</w:t>
      </w:r>
    </w:p>
    <w:sectPr w:rsidR="00BD743D" w:rsidRPr="00B54291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21A"/>
    <w:multiLevelType w:val="hybridMultilevel"/>
    <w:tmpl w:val="75C806AC"/>
    <w:lvl w:ilvl="0" w:tplc="6C10F9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16A3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192E64"/>
    <w:multiLevelType w:val="hybridMultilevel"/>
    <w:tmpl w:val="C040F042"/>
    <w:lvl w:ilvl="0" w:tplc="93D490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E0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0A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A2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04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CD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63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27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E0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91B68"/>
    <w:multiLevelType w:val="hybridMultilevel"/>
    <w:tmpl w:val="25C08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6959"/>
    <w:multiLevelType w:val="hybridMultilevel"/>
    <w:tmpl w:val="21449DC8"/>
    <w:lvl w:ilvl="0" w:tplc="75B2C25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2409C5"/>
    <w:multiLevelType w:val="hybridMultilevel"/>
    <w:tmpl w:val="25C08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B6B5B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A872E7"/>
    <w:multiLevelType w:val="hybridMultilevel"/>
    <w:tmpl w:val="C332C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81482"/>
    <w:rsid w:val="000C0556"/>
    <w:rsid w:val="000D3C7E"/>
    <w:rsid w:val="000F4124"/>
    <w:rsid w:val="001328B8"/>
    <w:rsid w:val="00134BDA"/>
    <w:rsid w:val="00180C60"/>
    <w:rsid w:val="001E2E6E"/>
    <w:rsid w:val="0020498A"/>
    <w:rsid w:val="002054CE"/>
    <w:rsid w:val="00221ECA"/>
    <w:rsid w:val="00234144"/>
    <w:rsid w:val="002521A3"/>
    <w:rsid w:val="00281B79"/>
    <w:rsid w:val="00284230"/>
    <w:rsid w:val="0028790C"/>
    <w:rsid w:val="002A09E1"/>
    <w:rsid w:val="002F1206"/>
    <w:rsid w:val="002F48B7"/>
    <w:rsid w:val="002F7C7F"/>
    <w:rsid w:val="003721CF"/>
    <w:rsid w:val="0037262E"/>
    <w:rsid w:val="00381CEC"/>
    <w:rsid w:val="0039579B"/>
    <w:rsid w:val="003B0593"/>
    <w:rsid w:val="003B1ECD"/>
    <w:rsid w:val="003B498F"/>
    <w:rsid w:val="003F1F51"/>
    <w:rsid w:val="003F6184"/>
    <w:rsid w:val="0043380B"/>
    <w:rsid w:val="0044670F"/>
    <w:rsid w:val="00477A3E"/>
    <w:rsid w:val="00530E9D"/>
    <w:rsid w:val="0055396A"/>
    <w:rsid w:val="00555B8D"/>
    <w:rsid w:val="0056216C"/>
    <w:rsid w:val="00583E46"/>
    <w:rsid w:val="005A2998"/>
    <w:rsid w:val="005F278C"/>
    <w:rsid w:val="00622162"/>
    <w:rsid w:val="006B1993"/>
    <w:rsid w:val="006B7B35"/>
    <w:rsid w:val="006F6C7F"/>
    <w:rsid w:val="00734CB1"/>
    <w:rsid w:val="007361D4"/>
    <w:rsid w:val="007A7168"/>
    <w:rsid w:val="007C338F"/>
    <w:rsid w:val="00805F9D"/>
    <w:rsid w:val="00844424"/>
    <w:rsid w:val="00885A91"/>
    <w:rsid w:val="008B5117"/>
    <w:rsid w:val="008C037C"/>
    <w:rsid w:val="0096406E"/>
    <w:rsid w:val="00984DCB"/>
    <w:rsid w:val="00990A79"/>
    <w:rsid w:val="0099612E"/>
    <w:rsid w:val="009A3D50"/>
    <w:rsid w:val="009B1431"/>
    <w:rsid w:val="009B420D"/>
    <w:rsid w:val="00A03FF7"/>
    <w:rsid w:val="00A33B93"/>
    <w:rsid w:val="00A44881"/>
    <w:rsid w:val="00AA25A1"/>
    <w:rsid w:val="00AB0A77"/>
    <w:rsid w:val="00AB27E6"/>
    <w:rsid w:val="00B115D0"/>
    <w:rsid w:val="00B14BBC"/>
    <w:rsid w:val="00B174AE"/>
    <w:rsid w:val="00B41DEC"/>
    <w:rsid w:val="00B54291"/>
    <w:rsid w:val="00BA7E04"/>
    <w:rsid w:val="00BB3401"/>
    <w:rsid w:val="00BD743D"/>
    <w:rsid w:val="00C06B5F"/>
    <w:rsid w:val="00C1733A"/>
    <w:rsid w:val="00C40D50"/>
    <w:rsid w:val="00C910A0"/>
    <w:rsid w:val="00CB7FBB"/>
    <w:rsid w:val="00CE7D0F"/>
    <w:rsid w:val="00CF02FD"/>
    <w:rsid w:val="00D02148"/>
    <w:rsid w:val="00DE15D4"/>
    <w:rsid w:val="00E24A4C"/>
    <w:rsid w:val="00E35179"/>
    <w:rsid w:val="00E60B93"/>
    <w:rsid w:val="00E81E4E"/>
    <w:rsid w:val="00EA7582"/>
    <w:rsid w:val="00EF453B"/>
    <w:rsid w:val="00F31E21"/>
    <w:rsid w:val="00FA3BB5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4650EC-0BDE-4A7B-8A80-E087543F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C17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FontStyle37">
    <w:name w:val="Font Style37"/>
    <w:rsid w:val="002054CE"/>
    <w:rPr>
      <w:rFonts w:ascii="Arial" w:hAnsi="Arial" w:cs="Arial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54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54CE"/>
    <w:rPr>
      <w:rFonts w:ascii="Tahoma" w:eastAsia="Times New Roman" w:hAnsi="Tahoma" w:cs="Tahoma"/>
      <w:sz w:val="16"/>
      <w:szCs w:val="16"/>
    </w:rPr>
  </w:style>
  <w:style w:type="character" w:customStyle="1" w:styleId="longtext">
    <w:name w:val="long_text"/>
    <w:rsid w:val="002054CE"/>
  </w:style>
  <w:style w:type="paragraph" w:customStyle="1" w:styleId="Default">
    <w:name w:val="Default"/>
    <w:rsid w:val="003957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2E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2">
    <w:name w:val="Body Text Indent 2"/>
    <w:basedOn w:val="a"/>
    <w:link w:val="20"/>
    <w:rsid w:val="001E2E6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2E6E"/>
    <w:rPr>
      <w:rFonts w:ascii="Times New Roman" w:eastAsia="Times New Roman" w:hAnsi="Times New Roman"/>
      <w:sz w:val="28"/>
      <w:szCs w:val="28"/>
    </w:rPr>
  </w:style>
  <w:style w:type="character" w:customStyle="1" w:styleId="FontStyle32">
    <w:name w:val="Font Style32"/>
    <w:rsid w:val="001E2E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rsid w:val="00CB7FB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CB7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7">
    <w:name w:val="Style17"/>
    <w:basedOn w:val="a"/>
    <w:rsid w:val="00CB7FBB"/>
    <w:pPr>
      <w:widowControl w:val="0"/>
      <w:autoSpaceDE w:val="0"/>
      <w:autoSpaceDN w:val="0"/>
      <w:adjustRightInd w:val="0"/>
      <w:spacing w:after="0" w:line="324" w:lineRule="exact"/>
      <w:ind w:hanging="218"/>
    </w:pPr>
    <w:rPr>
      <w:rFonts w:ascii="Arial" w:eastAsia="Times New Roman" w:hAnsi="Arial"/>
      <w:sz w:val="24"/>
      <w:szCs w:val="24"/>
      <w:lang w:eastAsia="ru-RU"/>
    </w:rPr>
  </w:style>
  <w:style w:type="character" w:styleId="HTML">
    <w:name w:val="HTML Cite"/>
    <w:uiPriority w:val="99"/>
    <w:unhideWhenUsed/>
    <w:rsid w:val="00CB7FBB"/>
    <w:rPr>
      <w:i/>
      <w:iCs/>
    </w:rPr>
  </w:style>
  <w:style w:type="character" w:styleId="aa">
    <w:name w:val="Strong"/>
    <w:qFormat/>
    <w:locked/>
    <w:rsid w:val="00CB7FB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1733A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customStyle="1" w:styleId="gd">
    <w:name w:val="gd"/>
    <w:basedOn w:val="a0"/>
    <w:rsid w:val="00C1733A"/>
  </w:style>
  <w:style w:type="character" w:customStyle="1" w:styleId="ab">
    <w:name w:val="Основной текст_"/>
    <w:link w:val="5"/>
    <w:rsid w:val="0099612E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b"/>
    <w:rsid w:val="0099612E"/>
    <w:pPr>
      <w:widowControl w:val="0"/>
      <w:shd w:val="clear" w:color="auto" w:fill="FFFFFF"/>
      <w:spacing w:before="5460" w:after="120" w:line="0" w:lineRule="atLeast"/>
      <w:ind w:hanging="2060"/>
      <w:jc w:val="center"/>
    </w:pPr>
    <w:rPr>
      <w:sz w:val="31"/>
      <w:szCs w:val="31"/>
      <w:shd w:val="clear" w:color="auto" w:fill="FFFFFF"/>
      <w:lang w:eastAsia="ru-RU"/>
    </w:rPr>
  </w:style>
  <w:style w:type="character" w:customStyle="1" w:styleId="13pt">
    <w:name w:val="Основной текст + 13 pt;Курсив"/>
    <w:rsid w:val="007361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paragraph" w:styleId="ac">
    <w:name w:val="Normal (Web)"/>
    <w:basedOn w:val="a"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nchukzoya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3-0243-0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yanapadovska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2FF1-C091-4389-BC37-65D666E7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13</Pages>
  <Words>3895</Words>
  <Characters>22207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Анна Нападовская</cp:lastModifiedBy>
  <cp:revision>14</cp:revision>
  <cp:lastPrinted>2020-11-03T18:01:00Z</cp:lastPrinted>
  <dcterms:created xsi:type="dcterms:W3CDTF">2020-09-06T17:30:00Z</dcterms:created>
  <dcterms:modified xsi:type="dcterms:W3CDTF">2020-11-03T18:06:00Z</dcterms:modified>
</cp:coreProperties>
</file>